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F" w:rsidRDefault="005E0AB2" w:rsidP="005E0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Муниципальное бюджетное дошкольное образовательное </w:t>
      </w:r>
    </w:p>
    <w:p w:rsidR="005E0AB2" w:rsidRDefault="005E0AB2" w:rsidP="005E0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Учреждение Городского округа Балашиха</w:t>
      </w:r>
    </w:p>
    <w:p w:rsidR="005E0AB2" w:rsidRPr="005E0AB2" w:rsidRDefault="005E0AB2" w:rsidP="005E0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«Детский сад комбинированного вида №23 «Сказка»</w:t>
      </w:r>
    </w:p>
    <w:p w:rsidR="00D4729F" w:rsidRDefault="00D4729F" w:rsidP="00D47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729F" w:rsidRPr="001307F1" w:rsidRDefault="00D4729F" w:rsidP="00D47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Игра-занятие по ПДД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старшей группе</w:t>
      </w:r>
    </w:p>
    <w:p w:rsidR="00D4729F" w:rsidRPr="00CD4BB9" w:rsidRDefault="00D4729F" w:rsidP="00D47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Тема: Путешествие в страну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spellStart"/>
      <w:r w:rsidRPr="00CD4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 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849755" cy="2466340"/>
            <wp:effectExtent l="19050" t="0" r="0" b="0"/>
            <wp:docPr id="7" name="Рисунок 7" descr="C:\Documents and Settings\Admin\Рабочий стол\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--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5E0AB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1307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01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Храмцова А.В. </w:t>
      </w:r>
    </w:p>
    <w:p w:rsidR="00000177" w:rsidRPr="001307F1" w:rsidRDefault="00000177" w:rsidP="005E0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proofErr w:type="spellEnd"/>
    </w:p>
    <w:p w:rsidR="00D4729F" w:rsidRPr="001307F1" w:rsidRDefault="00D4729F" w:rsidP="00D47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 занятия</w:t>
      </w:r>
      <w:r w:rsidRPr="00130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транспорте и о правилах поведения в транспорте;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видами светофоров;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правилами дорожного движения: улицу переходить на зеленый сигнал светофора и только в специальном месте;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безопасного поведения на дороге;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сознания детей важность соблюдения правил дорожного движения.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</w:t>
      </w: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транспорт</w:t>
      </w:r>
      <w:r w:rsidR="004C328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оформление «Уголка</w:t>
      </w:r>
      <w:r w:rsidR="004C3286" w:rsidRPr="004C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целевая прогулка «Знакомство с улицей», чтение стихов и отгадывание загадок на тему «Улица» 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</w:t>
      </w:r>
      <w:r w:rsidRPr="00130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светофора, </w:t>
      </w: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карточки-сигналы светофора, руль; карточки 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еного, желтого и красного цвета, проектор,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автобуса.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29F" w:rsidRPr="001307F1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Pr="00691F25" w:rsidRDefault="00D4729F" w:rsidP="00D47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91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4C3286" w:rsidRDefault="00D4729F" w:rsidP="004C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3286" w:rsidRDefault="00D4729F" w:rsidP="004C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3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</w:t>
      </w:r>
    </w:p>
    <w:p w:rsidR="00D4729F" w:rsidRDefault="004C3286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в круг, возьмитесь за руки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тепло ваших рук передается по кругу. Улыбнитесь друг другу и пожелайте хорошего настроения</w:t>
      </w:r>
      <w:r w:rsidR="006A0A16" w:rsidRPr="006A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29F"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я приглашаю вас совершить путешествие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необычную</w:t>
      </w:r>
      <w:r w:rsidR="00D4729F"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4729F"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729F"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дороге нам предстоит показать свои знания и узнать много нового и полезного. Как вы думаете, кто правит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D4729F"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страной?  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D4729F" w:rsidRPr="00CD4BB9" w:rsidRDefault="00D4729F" w:rsidP="00D47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глаза моргают,</w:t>
      </w:r>
      <w:r w:rsidRPr="006D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глаза мигают,</w:t>
      </w:r>
      <w:r w:rsidRPr="006D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Улицу нам перейти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D3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омогают.</w:t>
      </w:r>
      <w:r w:rsidRPr="006D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(Светофор.)</w:t>
      </w:r>
      <w:r w:rsidRPr="006D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29F" w:rsidRPr="00000177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:  это светофор!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ребята, это светофор!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вежливый и строгий, известен на весь мир.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широкой самый главный командир.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светофор-это греческое слово и обозначает оно «несущий свет»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«Сказку о заветных огоньках .»</w:t>
      </w:r>
      <w:r w:rsidRPr="00DD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(Разыгрывается сценка «Сказка о заветных огоньках»)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: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(красный огонек): Я, красный, самый важный – цвет костра, пожара. Как меня увидят люди – знают, что впереди тревога, опасность.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(желтый огонек):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(зеленый огонек):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: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(светофор):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знаете, что существует очень много видов светофоров и с некоторыми, мы сегодня с вами познакомимся.</w:t>
      </w:r>
    </w:p>
    <w:p w:rsidR="00062985" w:rsidRPr="00062985" w:rsidRDefault="00000177" w:rsidP="00062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985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Виды светофоров»</w:t>
      </w:r>
    </w:p>
    <w:p w:rsidR="00062985" w:rsidRPr="00062985" w:rsidRDefault="00062985" w:rsidP="00062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для пешеходов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 для пешеходов Такие светофоры регулируют движение пешеходов через пешеходный переход. Как правило, он имеет два вида сигналов: разрешающий и запрещающий. Обычно для этой цели используют соответственно зелёный и красный свет. Сами сигналы имеют различную форму. Чаще всего используют сигналы в виде силуэта человека: красный — стоящего, зелёный — идущего. </w:t>
      </w:r>
    </w:p>
    <w:p w:rsidR="00062985" w:rsidRDefault="00062985" w:rsidP="00062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для велосипедистов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729F" w:rsidRPr="00343B40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для велосипедистов</w:t>
      </w:r>
      <w:proofErr w:type="gramStart"/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регулирования движения велосипедов иногда применяют специальные светофоры. Это может быть светофор, сигналы которого выполнены в форме силуэта велосипеда, или обычный трехцветный светофор, снабженный специальной табличкой. </w:t>
      </w:r>
    </w:p>
    <w:p w:rsidR="00D4729F" w:rsidRDefault="00062985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«Железнодорожный светофор»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Светофор, устанавливаемый на железнодорожных переездах</w:t>
      </w:r>
      <w:proofErr w:type="gramStart"/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из двух горизонтально расположенных красны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фонарей и, </w:t>
      </w:r>
      <w:r w:rsidRPr="0034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фонаря лунно-белого цвета. Белый фонарь расположен между красными, ниже или выше соединяющей их линии. Значение сигналов следующее: два попеременно мигающих красных фонаря — движение через переезд запрещено; данный сигнал обычно сопровождается звуковой сигнализацией (звонком); мигающий белый фонарь означает, что техническая система переезда находится в исправности. 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Заучи закон простой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 зажегся – СТОЙ!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Желтый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скажет пешеходу-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ПРИГОТОВЬСЯ к переходу.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CD4B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зеленый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впереди-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 всем – ИДИ!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поиграем в игру «Кто внимательный?» Я буду показывать вам карточки такого же цвета, как глаза у светофора. Если я покажу вам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 красного цвета, вы стоите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(нельзя переходить дорогу), если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елтый – хлопаете в ладоши 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(приготовиться),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еленый – шагаем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(приглашая идти).</w:t>
      </w:r>
    </w:p>
    <w:p w:rsidR="00D4729F" w:rsidRPr="00000177" w:rsidRDefault="00D4729F" w:rsidP="00D4729F">
      <w:pPr>
        <w:pStyle w:val="a3"/>
        <w:ind w:left="-567"/>
        <w:rPr>
          <w:b/>
          <w:u w:val="single"/>
        </w:rPr>
      </w:pPr>
      <w:r w:rsidRPr="00000177">
        <w:rPr>
          <w:b/>
          <w:u w:val="single"/>
        </w:rPr>
        <w:t xml:space="preserve">Игра «Светофор» </w:t>
      </w:r>
    </w:p>
    <w:p w:rsidR="00D4729F" w:rsidRDefault="00D4729F" w:rsidP="00D4729F">
      <w:pPr>
        <w:pStyle w:val="a3"/>
        <w:ind w:left="-567"/>
      </w:pPr>
      <w:r>
        <w:t xml:space="preserve"> </w:t>
      </w:r>
      <w:r w:rsidRPr="006A71A6">
        <w:rPr>
          <w:b/>
        </w:rPr>
        <w:t>Воспитатель</w:t>
      </w:r>
      <w:r>
        <w:t>. В этой стране  есть много жителей,  а  кто они такие вы узнаете, если отгадаете загадки:</w:t>
      </w:r>
    </w:p>
    <w:p w:rsidR="00D4729F" w:rsidRDefault="00D4729F" w:rsidP="00D4729F">
      <w:pPr>
        <w:pStyle w:val="a3"/>
      </w:pPr>
      <w:r>
        <w:t>Я важная машина,</w:t>
      </w:r>
    </w:p>
    <w:p w:rsidR="00D4729F" w:rsidRDefault="00D4729F" w:rsidP="00D4729F">
      <w:pPr>
        <w:pStyle w:val="a3"/>
      </w:pPr>
      <w:r>
        <w:t>Есть кузов и кабина.</w:t>
      </w:r>
    </w:p>
    <w:p w:rsidR="00D4729F" w:rsidRDefault="00D4729F" w:rsidP="00D4729F">
      <w:pPr>
        <w:pStyle w:val="a3"/>
      </w:pPr>
      <w:r>
        <w:t>Вожу любые грузы</w:t>
      </w:r>
    </w:p>
    <w:p w:rsidR="00D4729F" w:rsidRDefault="00D4729F" w:rsidP="00D4729F">
      <w:pPr>
        <w:pStyle w:val="a3"/>
      </w:pPr>
      <w:r>
        <w:t>По ленточкам дорог.</w:t>
      </w:r>
    </w:p>
    <w:p w:rsidR="00D4729F" w:rsidRDefault="00D4729F" w:rsidP="00D4729F">
      <w:pPr>
        <w:pStyle w:val="a3"/>
      </w:pPr>
      <w:r>
        <w:t>И парты, и арбузы</w:t>
      </w:r>
    </w:p>
    <w:p w:rsidR="00D4729F" w:rsidRDefault="00D4729F" w:rsidP="00D4729F">
      <w:pPr>
        <w:pStyle w:val="a3"/>
      </w:pPr>
      <w:r>
        <w:t>Я вам доставлю в срок. (Грузовик)</w:t>
      </w:r>
    </w:p>
    <w:p w:rsidR="00D4729F" w:rsidRDefault="00D4729F" w:rsidP="00D4729F">
      <w:pPr>
        <w:pStyle w:val="a3"/>
      </w:pPr>
    </w:p>
    <w:p w:rsidR="00D4729F" w:rsidRDefault="00D4729F" w:rsidP="00D4729F">
      <w:pPr>
        <w:pStyle w:val="a3"/>
        <w:ind w:left="-567"/>
      </w:pPr>
      <w:r>
        <w:t>Не летает, не жужжит, </w:t>
      </w:r>
      <w:r>
        <w:br/>
        <w:t>Жук по улице бежит. </w:t>
      </w:r>
      <w:r>
        <w:br/>
        <w:t>И горят в глазах жука </w:t>
      </w:r>
      <w:r>
        <w:br/>
        <w:t>Два слепящих огонька. ( Автомобиль)</w:t>
      </w:r>
    </w:p>
    <w:p w:rsidR="00D4729F" w:rsidRDefault="00D4729F" w:rsidP="00D4729F">
      <w:pPr>
        <w:pStyle w:val="a3"/>
        <w:ind w:left="-567"/>
      </w:pPr>
    </w:p>
    <w:p w:rsidR="00D4729F" w:rsidRPr="00CD4BB9" w:rsidRDefault="00D4729F" w:rsidP="00D472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</w:p>
    <w:p w:rsidR="00D4729F" w:rsidRPr="00CD4BB9" w:rsidRDefault="00D4729F" w:rsidP="00D4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два колеса,</w:t>
      </w:r>
    </w:p>
    <w:p w:rsidR="00D4729F" w:rsidRPr="00CD4BB9" w:rsidRDefault="00D4729F" w:rsidP="00D4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 на нем.</w:t>
      </w:r>
    </w:p>
    <w:p w:rsidR="00D4729F" w:rsidRDefault="00D4729F" w:rsidP="00D4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рулем  (велосипед).</w:t>
      </w:r>
    </w:p>
    <w:p w:rsidR="00D4729F" w:rsidRDefault="00D4729F" w:rsidP="00D4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Pr="00062985" w:rsidRDefault="00D4729F" w:rsidP="00D4729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2985">
        <w:rPr>
          <w:rFonts w:ascii="Times New Roman" w:hAnsi="Times New Roman" w:cs="Times New Roman"/>
        </w:rPr>
        <w:t>Вот стальная птица,</w:t>
      </w:r>
      <w:r w:rsidRPr="00062985">
        <w:rPr>
          <w:rFonts w:ascii="Times New Roman" w:hAnsi="Times New Roman" w:cs="Times New Roman"/>
        </w:rPr>
        <w:br/>
        <w:t>В небеса стремится,</w:t>
      </w:r>
      <w:r w:rsidRPr="00062985">
        <w:rPr>
          <w:rFonts w:ascii="Times New Roman" w:hAnsi="Times New Roman" w:cs="Times New Roman"/>
        </w:rPr>
        <w:br/>
        <w:t>А ведёт её пилот.</w:t>
      </w:r>
      <w:r w:rsidRPr="00062985">
        <w:rPr>
          <w:rFonts w:ascii="Times New Roman" w:hAnsi="Times New Roman" w:cs="Times New Roman"/>
        </w:rPr>
        <w:br/>
        <w:t>Что за птица?</w:t>
      </w:r>
      <w:r w:rsidRPr="00062985">
        <w:rPr>
          <w:rFonts w:ascii="Times New Roman" w:hAnsi="Times New Roman" w:cs="Times New Roman"/>
        </w:rPr>
        <w:br/>
        <w:t>(Самолёт)</w:t>
      </w:r>
    </w:p>
    <w:p w:rsidR="00D4729F" w:rsidRPr="00062985" w:rsidRDefault="00D4729F" w:rsidP="00D4729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2985">
        <w:rPr>
          <w:rFonts w:ascii="Times New Roman" w:hAnsi="Times New Roman" w:cs="Times New Roman"/>
        </w:rPr>
        <w:t>Я зашел в зеленый дом,</w:t>
      </w:r>
      <w:r w:rsidRPr="00062985">
        <w:rPr>
          <w:rFonts w:ascii="Times New Roman" w:hAnsi="Times New Roman" w:cs="Times New Roman"/>
        </w:rPr>
        <w:br/>
        <w:t>Но недолго пробыл в нем.</w:t>
      </w:r>
      <w:r w:rsidRPr="00062985">
        <w:rPr>
          <w:rFonts w:ascii="Times New Roman" w:hAnsi="Times New Roman" w:cs="Times New Roman"/>
        </w:rPr>
        <w:br/>
        <w:t>Оказался этот дом</w:t>
      </w:r>
      <w:r w:rsidRPr="00062985">
        <w:rPr>
          <w:rFonts w:ascii="Times New Roman" w:hAnsi="Times New Roman" w:cs="Times New Roman"/>
        </w:rPr>
        <w:br/>
        <w:t>Быстро в городе другом!  (поезд)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В-ль</w:t>
      </w:r>
      <w:proofErr w:type="gramEnd"/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одним словом назвать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мы отгадали?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транспорт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вы умницы, отгадали все загадки. Путь в страну </w:t>
      </w:r>
      <w:proofErr w:type="spellStart"/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Светофорию</w:t>
      </w:r>
      <w:proofErr w:type="spellEnd"/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открыт</w:t>
      </w:r>
    </w:p>
    <w:p w:rsidR="00D4729F" w:rsidRDefault="00D4729F" w:rsidP="00D4729F">
      <w:pPr>
        <w:pStyle w:val="a3"/>
        <w:ind w:left="-567"/>
      </w:pPr>
      <w:r>
        <w:t xml:space="preserve">      Так все таки </w:t>
      </w:r>
      <w:proofErr w:type="gramStart"/>
      <w:r>
        <w:t>ребята</w:t>
      </w:r>
      <w:proofErr w:type="gramEnd"/>
      <w:r>
        <w:t xml:space="preserve"> на  каком транспорте мы отправимся? (дети дают ответы,  воспитатель поправляет, что на машине мы не можем ехать, т.к. нам не хватит места,  на трамвае не поедем, вдруг в стране </w:t>
      </w:r>
      <w:proofErr w:type="spellStart"/>
      <w:r>
        <w:t>Светофории</w:t>
      </w:r>
      <w:proofErr w:type="spellEnd"/>
      <w:r>
        <w:t xml:space="preserve"> не проложены рельсы). Сейчас я загадаю вам </w:t>
      </w:r>
      <w:proofErr w:type="gramStart"/>
      <w:r>
        <w:t>загадку</w:t>
      </w:r>
      <w:proofErr w:type="gramEnd"/>
      <w:r>
        <w:t xml:space="preserve"> и мы узнаем на каком транспорте мы с вами отправимся в путешествие.</w:t>
      </w:r>
    </w:p>
    <w:p w:rsidR="00D4729F" w:rsidRDefault="00D4729F" w:rsidP="00D4729F">
      <w:pPr>
        <w:pStyle w:val="a3"/>
      </w:pPr>
      <w:r>
        <w:t>      Что за чудо – длинный дом!</w:t>
      </w:r>
      <w:r>
        <w:br/>
        <w:t>Пассажиров много в нем.</w:t>
      </w:r>
      <w:r>
        <w:br/>
        <w:t>Носит обувь из резины</w:t>
      </w:r>
      <w:r>
        <w:br/>
        <w:t>И питается бензином.</w:t>
      </w:r>
      <w:r>
        <w:br/>
        <w:t>(Автобус)</w:t>
      </w:r>
    </w:p>
    <w:p w:rsidR="00D4729F" w:rsidRDefault="00D4729F" w:rsidP="00D4729F">
      <w:pPr>
        <w:pStyle w:val="a3"/>
      </w:pPr>
    </w:p>
    <w:p w:rsidR="00D4729F" w:rsidRDefault="00D4729F" w:rsidP="00D4729F">
      <w:pPr>
        <w:pStyle w:val="a3"/>
      </w:pPr>
      <w:r>
        <w:t>-    Кто из вас знает, где останавливается автобус?</w:t>
      </w:r>
    </w:p>
    <w:p w:rsidR="00D4729F" w:rsidRDefault="00D4729F" w:rsidP="00D4729F">
      <w:pPr>
        <w:pStyle w:val="a3"/>
      </w:pPr>
      <w:r>
        <w:t>(На автобусной остановке)</w:t>
      </w:r>
    </w:p>
    <w:p w:rsidR="00D4729F" w:rsidRDefault="00D4729F" w:rsidP="00D4729F">
      <w:pPr>
        <w:pStyle w:val="a3"/>
        <w:ind w:left="900"/>
      </w:pPr>
      <w:r>
        <w:t>§   А каким знаком обозначается автобусная остановка?</w:t>
      </w:r>
    </w:p>
    <w:p w:rsidR="00D4729F" w:rsidRDefault="00D4729F" w:rsidP="00D4729F">
      <w:pPr>
        <w:pStyle w:val="a3"/>
        <w:ind w:left="90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§   (ответы детей)</w:t>
      </w:r>
      <w:r w:rsidRPr="009823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805295" cy="1073727"/>
            <wp:effectExtent l="19050" t="0" r="0" b="0"/>
            <wp:docPr id="85" name="Рисунок 85" descr="C:\Documents and Settings\Admin\Рабочий стол\знаки дорожные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Admin\Рабочий стол\знаки дорожные\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70" cy="107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9F" w:rsidRPr="009823DB" w:rsidRDefault="00D4729F" w:rsidP="00D4729F">
      <w:pPr>
        <w:pStyle w:val="a3"/>
        <w:ind w:left="900"/>
      </w:pPr>
    </w:p>
    <w:p w:rsidR="00D4729F" w:rsidRDefault="00D4729F" w:rsidP="00D4729F">
      <w:pPr>
        <w:pStyle w:val="a3"/>
        <w:ind w:left="900"/>
      </w:pPr>
      <w:r>
        <w:t>§    А вот и автобус!</w:t>
      </w:r>
    </w:p>
    <w:p w:rsidR="00D4729F" w:rsidRDefault="00D4729F" w:rsidP="00D4729F">
      <w:pPr>
        <w:pStyle w:val="a3"/>
      </w:pPr>
      <w:r>
        <w:t>-   проходите   ребята</w:t>
      </w:r>
    </w:p>
    <w:p w:rsidR="00D4729F" w:rsidRDefault="00D4729F" w:rsidP="00D4729F">
      <w:pPr>
        <w:pStyle w:val="a3"/>
      </w:pPr>
      <w:r>
        <w:t>-Рассаживайтесь поудобнее</w:t>
      </w:r>
    </w:p>
    <w:p w:rsidR="00D4729F" w:rsidRDefault="00D4729F" w:rsidP="00D4729F">
      <w:pPr>
        <w:pStyle w:val="a3"/>
      </w:pPr>
      <w:r>
        <w:t>Места занимайте скорей</w:t>
      </w:r>
    </w:p>
    <w:p w:rsidR="00D4729F" w:rsidRDefault="00D4729F" w:rsidP="00D4729F">
      <w:pPr>
        <w:pStyle w:val="a3"/>
      </w:pPr>
      <w:r>
        <w:t xml:space="preserve">На экскурсию </w:t>
      </w:r>
    </w:p>
    <w:p w:rsidR="00D4729F" w:rsidRDefault="00D4729F" w:rsidP="00D4729F">
      <w:pPr>
        <w:pStyle w:val="a3"/>
      </w:pPr>
      <w:r>
        <w:t>Мы приглашаем друзей.</w:t>
      </w:r>
    </w:p>
    <w:p w:rsidR="00D4729F" w:rsidRDefault="00D4729F" w:rsidP="00D4729F">
      <w:pPr>
        <w:pStyle w:val="a3"/>
      </w:pPr>
      <w:r w:rsidRPr="00000177">
        <w:rPr>
          <w:b/>
        </w:rPr>
        <w:t>Воспитатель</w:t>
      </w:r>
      <w:r>
        <w:t xml:space="preserve">: К путешествию </w:t>
      </w:r>
      <w:proofErr w:type="gramStart"/>
      <w:r>
        <w:t>готовы</w:t>
      </w:r>
      <w:proofErr w:type="gramEnd"/>
      <w:r>
        <w:t>!</w:t>
      </w:r>
    </w:p>
    <w:p w:rsidR="00D4729F" w:rsidRDefault="00D4729F" w:rsidP="00D4729F">
      <w:pPr>
        <w:pStyle w:val="a3"/>
      </w:pPr>
      <w:r w:rsidRPr="00000177">
        <w:rPr>
          <w:b/>
        </w:rPr>
        <w:t>Воспитатель</w:t>
      </w:r>
      <w:r>
        <w:t>:  Ребята, а как называется человек, который управляет транспортом?</w:t>
      </w:r>
    </w:p>
    <w:p w:rsidR="00D4729F" w:rsidRDefault="00D4729F" w:rsidP="00D4729F">
      <w:pPr>
        <w:pStyle w:val="a3"/>
      </w:pPr>
      <w:r w:rsidRPr="00000177">
        <w:rPr>
          <w:b/>
        </w:rPr>
        <w:t>Дети</w:t>
      </w:r>
      <w:r>
        <w:t>: Водитель!</w:t>
      </w:r>
    </w:p>
    <w:p w:rsidR="00D4729F" w:rsidRDefault="00D4729F" w:rsidP="00D4729F">
      <w:pPr>
        <w:pStyle w:val="a3"/>
      </w:pPr>
      <w:r w:rsidRPr="00000177">
        <w:rPr>
          <w:b/>
        </w:rPr>
        <w:lastRenderedPageBreak/>
        <w:t>Воспитатель</w:t>
      </w:r>
      <w:r>
        <w:t>: А  как назвать людей, находящихся в салоне транспорта?</w:t>
      </w:r>
    </w:p>
    <w:p w:rsidR="00D4729F" w:rsidRDefault="00D4729F" w:rsidP="00D4729F">
      <w:pPr>
        <w:pStyle w:val="a3"/>
      </w:pPr>
      <w:r w:rsidRPr="00000177">
        <w:rPr>
          <w:b/>
        </w:rPr>
        <w:t>Дети</w:t>
      </w:r>
      <w:r>
        <w:t>: пассажиры!</w:t>
      </w:r>
    </w:p>
    <w:p w:rsidR="00D4729F" w:rsidRDefault="00D4729F" w:rsidP="00D4729F">
      <w:pPr>
        <w:pStyle w:val="a3"/>
        <w:ind w:left="-567"/>
      </w:pPr>
      <w:r>
        <w:t>     </w:t>
      </w:r>
      <w:r w:rsidRPr="00000177">
        <w:rPr>
          <w:b/>
        </w:rPr>
        <w:t>Воспитатель</w:t>
      </w:r>
      <w:r>
        <w:t>: правильно, мы с вами пассажиры, а поэтому давайте вспомним как нужно вести себя в транспорте?</w:t>
      </w:r>
    </w:p>
    <w:p w:rsidR="00D4729F" w:rsidRDefault="00D4729F" w:rsidP="00D4729F">
      <w:pPr>
        <w:pStyle w:val="a3"/>
      </w:pPr>
      <w:r>
        <w:t>-Можно ли ходить в автобусе во время движения?</w:t>
      </w:r>
    </w:p>
    <w:p w:rsidR="00D4729F" w:rsidRDefault="00D4729F" w:rsidP="00D4729F">
      <w:pPr>
        <w:pStyle w:val="a3"/>
      </w:pPr>
      <w:r w:rsidRPr="00000177">
        <w:rPr>
          <w:b/>
        </w:rPr>
        <w:t>Дети</w:t>
      </w:r>
      <w:r>
        <w:t>: Нельзя, можно стукнуться, упасть.</w:t>
      </w:r>
    </w:p>
    <w:p w:rsidR="00D4729F" w:rsidRDefault="00D4729F" w:rsidP="00D4729F">
      <w:pPr>
        <w:pStyle w:val="a3"/>
        <w:ind w:left="-567"/>
      </w:pPr>
      <w:r>
        <w:t>     -А можно ли разговаривать с водителем во время движения автобуса? Почему?</w:t>
      </w:r>
    </w:p>
    <w:p w:rsidR="00D4729F" w:rsidRDefault="00D4729F" w:rsidP="00D4729F">
      <w:pPr>
        <w:pStyle w:val="a3"/>
      </w:pPr>
      <w:r w:rsidRPr="00000177">
        <w:rPr>
          <w:b/>
        </w:rPr>
        <w:t>Дети</w:t>
      </w:r>
      <w:r>
        <w:t>: Нельзя отвлекать водителя, может случиться авария.</w:t>
      </w:r>
    </w:p>
    <w:p w:rsidR="00D4729F" w:rsidRDefault="00D4729F" w:rsidP="00D4729F">
      <w:pPr>
        <w:pStyle w:val="a3"/>
      </w:pPr>
      <w:r>
        <w:t>- Почему нельзя высовываться из окна автобуса?</w:t>
      </w:r>
    </w:p>
    <w:p w:rsidR="00D4729F" w:rsidRDefault="00D4729F" w:rsidP="00D4729F">
      <w:pPr>
        <w:pStyle w:val="a3"/>
        <w:ind w:left="-567"/>
      </w:pPr>
      <w:r>
        <w:t>-Запомните, в автобусе двери открывать и закрывать может только водитель. У него в автобусе есть специальная кнопка.</w:t>
      </w:r>
    </w:p>
    <w:p w:rsidR="00D4729F" w:rsidRDefault="00D4729F" w:rsidP="00D4729F">
      <w:pPr>
        <w:pStyle w:val="a3"/>
        <w:ind w:left="-567"/>
      </w:pPr>
      <w:r>
        <w:t>Молодцы! Мы с вами все правила повторили, а теперь маленько поиграем.</w:t>
      </w:r>
    </w:p>
    <w:p w:rsidR="00D4729F" w:rsidRPr="005F4610" w:rsidRDefault="00D4729F" w:rsidP="00D472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6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Физкультминутка «На улице нашей - машины, машины»</w:t>
      </w:r>
    </w:p>
    <w:p w:rsidR="00D4729F" w:rsidRPr="005F4610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нашей -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Машины, машины.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(имитация вращения руля)</w:t>
      </w:r>
    </w:p>
    <w:p w:rsidR="00D4729F" w:rsidRPr="005F4610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Машины-малютки,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 большие.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(имитация вращения руля)</w:t>
      </w:r>
    </w:p>
    <w:p w:rsidR="00D4729F" w:rsidRPr="005F4610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Спешат грузовые,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Фырчат легковые.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(поворот в обратное направление)</w:t>
      </w:r>
    </w:p>
    <w:p w:rsidR="00D4729F" w:rsidRPr="005F4610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Торопятся, мчатся,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живые.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(поворот в обратное направление)</w:t>
      </w:r>
    </w:p>
    <w:p w:rsidR="00D4729F" w:rsidRPr="005F4610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машины, полный ход!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примерный пешеход: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(шагает)</w:t>
      </w:r>
    </w:p>
    <w:p w:rsidR="00D4729F" w:rsidRPr="005F4610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Торопиться не люблю,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дорогу уступлю.</w:t>
      </w:r>
      <w:r w:rsidRPr="005F4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(шагает)</w:t>
      </w:r>
    </w:p>
    <w:p w:rsidR="00D4729F" w:rsidRDefault="00D4729F" w:rsidP="00D4729F"/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В-ль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представьте, что мы вышли из автобуса и попали в большую красивую страну с широкими улицами, по ним движется много легковых и грузовых автомобилей, едут автобусы и трамваи. И никто никому не мешает. Почему? (ответы детей)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Потому, что в этой стране есть строгие правила для машин и людей. Чтоб сохранить свое здоровье и жизнь, не попасть в аварию и не получить травму, мы должны четко соблюдать правила дорожного движения. 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аварий избегать.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строго соблюдать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движения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нормы поведения.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запомните, друзья.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дороге нам нельзя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Бегать, прыгать и скакать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мячом в футбол играть.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думайте напрасно.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здесь вовсе не опасно. 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Изучайте понемногу, как переходить дорогу.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Дети читают стихотворение</w:t>
      </w:r>
      <w:r w:rsidRPr="00CA0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из вас знаком с правилами дорожного движения? (ответы детей)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и повторим эти правила все вместе: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должны идти пешеходы? (по тротуару)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стороны тротуара надо идти? (с правой, чтобы не мешать людям, идущим навстречу)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едут машины и автобусы? (по проезжей части)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играть на проезжей части? Почему?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нужно переходить дорогу? (по пешеходному переходу)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В-ль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перейти улицу, если нет нашего помощника светофора? Надо посмотреть налево, потом направо, убедиться, что нет машин и идти строго по «зебре». А вам, маленьким детям надо переходить дорогу только в сопровождении взрослого! Запомните это, пожалуйста!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я хочу проверить, как вы усвоили правила поведения на дороге. Для этого вам необходимо собрать картинку и найти трех пешеходов, которые ведут себя опасно на улице. Кто они и что делают неправильно?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4259" cy="1912809"/>
            <wp:effectExtent l="19050" t="0" r="0" b="0"/>
            <wp:docPr id="6" name="Рисунок 35" descr="Найди трёх пешеходов,которые опасно ведутсебя на улице. Кто онии что делают не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айди трёх пешеходов,которые опасно ведутсебя на улице. Кто онии что делают не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59" cy="191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закончим мы наше путешествие шуточными загадками. Я буду задавать вам вопросы, а вы дружно отвечайте  «Это я, это я, это все мои друзья!», если согласны с утверждением  или молчите, если не согласны. Готовы? Начинаем: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 вас идет вперед</w:t>
      </w:r>
      <w:proofErr w:type="gramStart"/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там где переход? 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летит вперед так скоро, 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видит светофора? 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кто, что свет зеленый 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Означает, путь открыт. 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желтый свет всегда 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вниманье говорит? </w:t>
      </w:r>
    </w:p>
    <w:p w:rsidR="00D4729F" w:rsidRPr="00CD4BB9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Знает кто, что красный свет 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значит, хода нет? 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вас в вагоне тесном </w:t>
      </w: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уступил старушке место? </w:t>
      </w:r>
    </w:p>
    <w:p w:rsidR="00D4729F" w:rsidRDefault="00D4729F" w:rsidP="00D47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ребятки, вы очень старались. Не забывайте правила, которые мы узнали в стране </w:t>
      </w:r>
      <w:proofErr w:type="spellStart"/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Светофории</w:t>
      </w:r>
      <w:proofErr w:type="spellEnd"/>
      <w:r w:rsidRPr="00CD4B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Удачи вам на дорогах!</w:t>
      </w:r>
    </w:p>
    <w:p w:rsidR="00F84F6F" w:rsidRPr="00CA37D3" w:rsidRDefault="00F84F6F" w:rsidP="00CA37D3">
      <w:pPr>
        <w:spacing w:before="100" w:beforeAutospacing="1" w:after="100" w:afterAutospacing="1" w:line="240" w:lineRule="auto"/>
        <w:rPr>
          <w:sz w:val="32"/>
          <w:szCs w:val="32"/>
          <w:lang w:val="en-US"/>
        </w:rPr>
      </w:pPr>
    </w:p>
    <w:sectPr w:rsidR="00F84F6F" w:rsidRPr="00CA37D3" w:rsidSect="0000017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77" w:rsidRDefault="00000177" w:rsidP="00000177">
      <w:pPr>
        <w:spacing w:after="0" w:line="240" w:lineRule="auto"/>
      </w:pPr>
      <w:r>
        <w:separator/>
      </w:r>
    </w:p>
  </w:endnote>
  <w:endnote w:type="continuationSeparator" w:id="0">
    <w:p w:rsidR="00000177" w:rsidRDefault="00000177" w:rsidP="000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8961"/>
      <w:docPartObj>
        <w:docPartGallery w:val="Page Numbers (Bottom of Page)"/>
        <w:docPartUnique/>
      </w:docPartObj>
    </w:sdtPr>
    <w:sdtEndPr/>
    <w:sdtContent>
      <w:p w:rsidR="00000177" w:rsidRDefault="00000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AB2">
          <w:rPr>
            <w:noProof/>
          </w:rPr>
          <w:t>3</w:t>
        </w:r>
        <w:r>
          <w:fldChar w:fldCharType="end"/>
        </w:r>
      </w:p>
    </w:sdtContent>
  </w:sdt>
  <w:p w:rsidR="00000177" w:rsidRDefault="00000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77" w:rsidRDefault="00000177" w:rsidP="00000177">
      <w:pPr>
        <w:spacing w:after="0" w:line="240" w:lineRule="auto"/>
      </w:pPr>
      <w:r>
        <w:separator/>
      </w:r>
    </w:p>
  </w:footnote>
  <w:footnote w:type="continuationSeparator" w:id="0">
    <w:p w:rsidR="00000177" w:rsidRDefault="00000177" w:rsidP="00000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29F"/>
    <w:rsid w:val="00000177"/>
    <w:rsid w:val="00033BCA"/>
    <w:rsid w:val="00062985"/>
    <w:rsid w:val="0018348C"/>
    <w:rsid w:val="00464C29"/>
    <w:rsid w:val="004C3286"/>
    <w:rsid w:val="005E0AB2"/>
    <w:rsid w:val="006109BB"/>
    <w:rsid w:val="006A0A16"/>
    <w:rsid w:val="00950596"/>
    <w:rsid w:val="00A463FC"/>
    <w:rsid w:val="00C928CB"/>
    <w:rsid w:val="00CA37D3"/>
    <w:rsid w:val="00D17C51"/>
    <w:rsid w:val="00D324D8"/>
    <w:rsid w:val="00D36B77"/>
    <w:rsid w:val="00D4729F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177"/>
  </w:style>
  <w:style w:type="paragraph" w:styleId="a8">
    <w:name w:val="footer"/>
    <w:basedOn w:val="a"/>
    <w:link w:val="a9"/>
    <w:uiPriority w:val="99"/>
    <w:unhideWhenUsed/>
    <w:rsid w:val="000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cp:lastPrinted>2019-09-25T17:36:00Z</cp:lastPrinted>
  <dcterms:created xsi:type="dcterms:W3CDTF">2014-10-26T12:33:00Z</dcterms:created>
  <dcterms:modified xsi:type="dcterms:W3CDTF">2019-09-25T17:37:00Z</dcterms:modified>
</cp:coreProperties>
</file>