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9103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НОД по познавательному развитию</w:t>
      </w:r>
    </w:p>
    <w:p w14:paraId="46BCCBE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«Откуда появляются бабочки?»</w:t>
      </w:r>
    </w:p>
    <w:p w14:paraId="53E8008A" w14:textId="2D7AF98B" w:rsidR="009B05AB" w:rsidRDefault="009B05A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(Для детей старшей группы)</w:t>
      </w:r>
    </w:p>
    <w:p w14:paraId="61C42116" w14:textId="6274FE6C" w:rsidR="008D200B" w:rsidRDefault="008D200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МБДОУ «Детский сад № 23»: Волошина Е.В.</w:t>
      </w:r>
      <w:bookmarkStart w:id="0" w:name="_GoBack"/>
      <w:bookmarkEnd w:id="0"/>
    </w:p>
    <w:p w14:paraId="066985E1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познавательное, речевое, социально -коммуникативное, физическое и художественно-эстетическое развитие.</w:t>
      </w:r>
    </w:p>
    <w:p w14:paraId="1941B0C1" w14:textId="2495FB2E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пространственного и зрительного представления и закрепление знаний о насекомых.</w:t>
      </w:r>
    </w:p>
    <w:p w14:paraId="08268F71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- расширить представление детей о жизненном цикле насекомых;</w:t>
      </w:r>
    </w:p>
    <w:p w14:paraId="4A59A5C9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представления о взаимосвязи и взаимозависимости живых организмов в природе;</w:t>
      </w:r>
    </w:p>
    <w:p w14:paraId="6C39F1A6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познакомиться со стадиями развития бабочки;</w:t>
      </w:r>
    </w:p>
    <w:p w14:paraId="05F86126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умение выделять основные части и характерные детали конструкций;</w:t>
      </w:r>
    </w:p>
    <w:p w14:paraId="24B39B64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действовать по алгоритму с опорой на схему;</w:t>
      </w:r>
    </w:p>
    <w:p w14:paraId="195D01BB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действовать по словестной инструкции;</w:t>
      </w:r>
    </w:p>
    <w:p w14:paraId="20181177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диалогическую форму речи, поощрять попытки высказывать свою точку зрения;</w:t>
      </w:r>
    </w:p>
    <w:p w14:paraId="5662D45A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навыки ориентирования: вверх – вниз, вправо – влево;</w:t>
      </w:r>
    </w:p>
    <w:p w14:paraId="53060644" w14:textId="1C84280D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иллюстрации разных бабочек, конструктор ТИКО - 1 набор на двух детей, индивидуальные карточки – схемы плоскостных фигур «бабочки» и «гусеницы».</w:t>
      </w:r>
    </w:p>
    <w:p w14:paraId="292B5312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организации: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групповая, фронтальная, индивидуальная.</w:t>
      </w:r>
    </w:p>
    <w:p w14:paraId="7E1E9062" w14:textId="28960903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 с конструктором ТИКО,  рассматривание картинок, иллюстраций.</w:t>
      </w:r>
    </w:p>
    <w:p w14:paraId="7595FE4D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часть)</w:t>
      </w:r>
    </w:p>
    <w:p w14:paraId="1649D62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прослушать сказку про гусеницу. Звучит спокойная музыка.</w:t>
      </w:r>
    </w:p>
    <w:p w14:paraId="29AA15C0" w14:textId="291E91D1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Сказка</w:t>
      </w:r>
    </w:p>
    <w:p w14:paraId="7D113054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</w:p>
    <w:p w14:paraId="1777EE98" w14:textId="14CCC211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Гусеница чувствовала, что на спинке ей что-то мешает. Она встряхнулась и вдруг … полетела. (Воспитатель имитирует полет бабочки игрушкой-бабочкой на палочке или ниточке). Пролетая над прудом, она посмотрелась в него, как в зеркало и увидела прекрасную … (бабочку). Да, бабочку с огромными яркими крыльями.</w:t>
      </w:r>
    </w:p>
    <w:p w14:paraId="6F08FC3B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«Кто эта красавица?» – подумала она, – «Ой, так ведь это же я! Я – бабочка!» Она летела над лугом и все, кто видел ее, восхищались: «Какая красивая бабочка!»</w:t>
      </w:r>
    </w:p>
    <w:p w14:paraId="46C15A6B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Откуда появляются бабочки? (гусеница превращается в бабочку)</w:t>
      </w:r>
    </w:p>
    <w:p w14:paraId="02B6A5CC" w14:textId="0E3DB010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происходит процесс превращения гусеницы в бабочку? (сначала гусеница превращается в «куколку», потом «куколка» превращается в бабочку)</w:t>
      </w:r>
    </w:p>
    <w:p w14:paraId="34033E4E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Что представляет собой промежуточная стадия между гусеницей и бабочкой, которая называется «куколка»? (продолговатый кокон)</w:t>
      </w:r>
    </w:p>
    <w:p w14:paraId="7B79FCD8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бабочка появляется из кокона? (бабочка находится в коконе со сложенными крыльями; выбравшись из кокона, бабочка цепляется лапками за стебелек или листочек, расправляет крылья и подсушивает их на солнышке; когда крылья бабочки подсохнут и приобретут достаточную жёсткость, бабочка готова к полёту)</w:t>
      </w:r>
    </w:p>
    <w:p w14:paraId="11E5D864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Откуда появляются гусеницы? (бабочка откладывает яички, из которых появляются маленькие гусеницы)</w:t>
      </w:r>
    </w:p>
    <w:p w14:paraId="39AB39CA" w14:textId="2052C31D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5F8DF8AE" wp14:editId="65238F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942975"/>
            <wp:effectExtent l="0" t="0" r="9525" b="9525"/>
            <wp:wrapSquare wrapText="bothSides"/>
            <wp:docPr id="10" name="Рисунок 10" descr="hello_html_m601cf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601cf1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 wp14:anchorId="648A020D" wp14:editId="56B411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419225"/>
            <wp:effectExtent l="0" t="0" r="0" b="9525"/>
            <wp:wrapSquare wrapText="bothSides"/>
            <wp:docPr id="9" name="Рисунок 9" descr="hello_html_78dc2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78dc29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78D4BC77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44F2961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BF3235D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A0784E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Рассмотрите схемы у вас на столах. Выберите, какие детали вам понадобятся. Какие геометрические фигуры вам будут нужны?</w:t>
      </w:r>
    </w:p>
    <w:p w14:paraId="1C343A28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предлагает отобрать необходимые детали для постройки бабочки и гусеницы. Дети достают из наборов детали нужные для конструирования.</w:t>
      </w:r>
    </w:p>
    <w:p w14:paraId="1AA7C0B6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началом работы воспитатель предлагает немного размяться с помощью физминутки.</w:t>
      </w:r>
    </w:p>
    <w:p w14:paraId="3098D817" w14:textId="327E6E7A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«Бабочка»</w:t>
      </w:r>
    </w:p>
    <w:p w14:paraId="72A6B941" w14:textId="26EB7EEA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бабочка встряхнулась,</w:t>
      </w:r>
      <w:r>
        <w:rPr>
          <w:noProof/>
        </w:rPr>
        <w:drawing>
          <wp:anchor distT="0" distB="0" distL="114300" distR="114300" simplePos="0" relativeHeight="251657216" behindDoc="0" locked="0" layoutInCell="1" allowOverlap="0" wp14:anchorId="1D7D9A92" wp14:editId="6782FB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1257300"/>
            <wp:effectExtent l="0" t="0" r="0" b="0"/>
            <wp:wrapSquare wrapText="bothSides"/>
            <wp:docPr id="8" name="Рисунок 8" descr="hello_html_m2fa5d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2fa5da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DD6B9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Улыбнулась, потянулась.</w:t>
      </w:r>
    </w:p>
    <w:p w14:paraId="70C31E18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– росой она умылась.</w:t>
      </w:r>
    </w:p>
    <w:p w14:paraId="086662FA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– изящно покружилась.</w:t>
      </w:r>
    </w:p>
    <w:p w14:paraId="5AEFD12F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– нагнулась и присела.</w:t>
      </w:r>
    </w:p>
    <w:p w14:paraId="3D38D30A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нектара всласть поела. (Дети выполняют движения в соответствии с текстом).</w:t>
      </w:r>
    </w:p>
    <w:p w14:paraId="4804EDBD" w14:textId="22983231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приступить к работе. Дети конструируют по карточке – схеме бабочку и гусеницу.</w:t>
      </w:r>
    </w:p>
    <w:p w14:paraId="002153F7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«Полёт бабочки».</w:t>
      </w:r>
    </w:p>
    <w:p w14:paraId="4264B64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встают, в руках у них бабочки, они имитируют полёт бабочки в направлении, заданном педагогом. Педагог диктует: бабочка летит вверх, вниз, вправо, влево, в верхний правый угол и т. д.Дети с помощью созданных конструкций имитируют полёт бабочки и движения</w:t>
      </w:r>
    </w:p>
    <w:p w14:paraId="199ED837" w14:textId="62953C2C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t xml:space="preserve">                                                   </w:t>
      </w:r>
      <w:r w:rsidRPr="009B05AB">
        <w:t xml:space="preserve"> </w:t>
      </w:r>
      <w:r>
        <w:rPr>
          <w:noProof/>
        </w:rPr>
        <w:drawing>
          <wp:inline distT="0" distB="0" distL="0" distR="0" wp14:anchorId="68EE38D1" wp14:editId="5D6F70CE">
            <wp:extent cx="1501140" cy="168397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38" cy="16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B07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D97345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A281C9B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(II часть)</w:t>
      </w:r>
    </w:p>
    <w:p w14:paraId="0FDE19A3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Исследование и выявление особенностей формы, пропорций, конструктивных особенностей и художественного оформления ТИКО-поделки.</w:t>
      </w:r>
    </w:p>
    <w:p w14:paraId="568A45F3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Конструирование по словесной инструкции предполагает отсутствие образца ТИКО-поделки и его предварительного исследования.</w:t>
      </w:r>
    </w:p>
    <w:p w14:paraId="11AA5CE9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Словесная инструкция «Кокон»</w:t>
      </w:r>
    </w:p>
    <w:p w14:paraId="4FBB241F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Найдите маленький равносторонний треугольник.</w:t>
      </w:r>
    </w:p>
    <w:p w14:paraId="59658C0E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сторонам треугольника прикрепите по квадрату.</w:t>
      </w:r>
    </w:p>
    <w:p w14:paraId="27BAEA47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Квадраты соедините друг с другом с помощью маленьких равносторонних треугольников.</w:t>
      </w:r>
    </w:p>
    <w:p w14:paraId="48BA5C91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квадратам и треугольникам прикрепите по одному прямоугольнику и соедините прямоугольники друг с другом.</w:t>
      </w:r>
    </w:p>
    <w:p w14:paraId="307DF80D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Сконструируйте вторую часть кокона также как первую: к сторонам маленького равностороннего треугольника прикрепите по квадрату, квадраты соедините друг с другом с помощью маленьких равносторонних треугольников.</w:t>
      </w:r>
    </w:p>
    <w:p w14:paraId="6BA1C83D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Соедините конструкции друг с другом и не забудьте сделать дверцу в коконе, чтобы гусеница и бабочка могли там поместиться.</w:t>
      </w:r>
    </w:p>
    <w:p w14:paraId="388BAADF" w14:textId="77777777" w:rsidR="009B05AB" w:rsidRDefault="009B05AB" w:rsidP="009B05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Сконструируйте для бабочки цветок (дети самостоятельно выбирают форму цветка и подбирают детали для конструирования).</w:t>
      </w:r>
    </w:p>
    <w:p w14:paraId="6126F744" w14:textId="2B97FECC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Игровое общение</w:t>
      </w:r>
      <w:r>
        <w:rPr>
          <w:noProof/>
        </w:rPr>
        <w:drawing>
          <wp:anchor distT="0" distB="0" distL="0" distR="0" simplePos="0" relativeHeight="251658240" behindDoc="0" locked="0" layoutInCell="1" allowOverlap="0" wp14:anchorId="629BF4BE" wp14:editId="5B9985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685925"/>
            <wp:effectExtent l="0" t="0" r="9525" b="9525"/>
            <wp:wrapSquare wrapText="bothSides"/>
            <wp:docPr id="6" name="Рисунок 6" descr="hello_html_173d2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173d2f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8C5C5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рассказывают и показывают друг другу - как гусеница превращается в бабочку.</w:t>
      </w:r>
    </w:p>
    <w:p w14:paraId="32F7D6C8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Жила-была гусеница – большая и прожорливая.</w:t>
      </w:r>
    </w:p>
    <w:p w14:paraId="68F783AE" w14:textId="011CAF8E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Гусеница съела много вкусных листочков и превратилась в «куколку», закутавшись в кокон.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409028E" wp14:editId="1D41D1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514475"/>
            <wp:effectExtent l="0" t="0" r="0" b="9525"/>
            <wp:wrapSquare wrapText="bothSides"/>
            <wp:docPr id="5" name="Рисунок 5" descr="hello_html_m3618e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3618e7a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39FE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69B084A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499B38F" w14:textId="2167F5FF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8B3B9C8" wp14:editId="210A40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381125"/>
            <wp:effectExtent l="0" t="0" r="0" b="9525"/>
            <wp:wrapSquare wrapText="bothSides"/>
            <wp:docPr id="4" name="Рисунок 4" descr="hello_html_77993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779934c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A4306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коконе гусеница превратилась в бабочку.</w:t>
      </w:r>
    </w:p>
    <w:p w14:paraId="4E3A215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1E9AA5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C1F65B6" w14:textId="393C28D2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B8DD2AE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Бабочка выбралась из кокона и полетала.</w:t>
      </w:r>
    </w:p>
    <w:p w14:paraId="4AD835B3" w14:textId="7F7C837C" w:rsidR="009B05AB" w:rsidRDefault="00D44DAD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</w:t>
      </w:r>
      <w:r>
        <w:rPr>
          <w:noProof/>
        </w:rPr>
        <w:drawing>
          <wp:inline distT="0" distB="0" distL="0" distR="0" wp14:anchorId="06DB75F1" wp14:editId="494F307C">
            <wp:extent cx="2545080" cy="22555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01B8" w14:textId="3207FD71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CFBED0C" w14:textId="58884BF6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7C1D333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1D056AB" w14:textId="45220DC5" w:rsidR="009B05AB" w:rsidRDefault="00D44DAD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</w:t>
      </w:r>
      <w:r w:rsidR="009B05AB">
        <w:rPr>
          <w:color w:val="000000"/>
          <w:sz w:val="27"/>
          <w:szCs w:val="27"/>
        </w:rPr>
        <w:t xml:space="preserve">Позавтракать бабочка решила на </w:t>
      </w:r>
      <w:r>
        <w:rPr>
          <w:color w:val="000000"/>
          <w:sz w:val="27"/>
          <w:szCs w:val="27"/>
        </w:rPr>
        <w:t>красивых цветах</w:t>
      </w:r>
      <w:r w:rsidR="009B05AB">
        <w:rPr>
          <w:color w:val="000000"/>
          <w:sz w:val="27"/>
          <w:szCs w:val="27"/>
        </w:rPr>
        <w:t>.</w:t>
      </w:r>
    </w:p>
    <w:p w14:paraId="1099C3CD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5F9559A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55F5BE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1C18384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DF44C8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B5E80CD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38011A3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33179E6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C1E44AC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03D4557" w14:textId="77777777" w:rsidR="009B05AB" w:rsidRDefault="009B05AB" w:rsidP="009B05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99DFB0" w14:textId="77777777" w:rsidR="009B05AB" w:rsidRDefault="009B05AB" w:rsidP="009B05AB"/>
    <w:p w14:paraId="292F5DAC" w14:textId="77777777" w:rsidR="008C0FB4" w:rsidRDefault="008C0FB4"/>
    <w:sectPr w:rsidR="008C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0FA7"/>
    <w:multiLevelType w:val="multilevel"/>
    <w:tmpl w:val="410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D"/>
    <w:rsid w:val="0029600D"/>
    <w:rsid w:val="008C0FB4"/>
    <w:rsid w:val="008D200B"/>
    <w:rsid w:val="009B05AB"/>
    <w:rsid w:val="00D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4A4"/>
  <w15:chartTrackingRefBased/>
  <w15:docId w15:val="{D58C170E-C9E7-4ACE-99BC-7645D61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5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Терентьева</dc:creator>
  <cp:keywords/>
  <dc:description/>
  <cp:lastModifiedBy>Мария Терентьева</cp:lastModifiedBy>
  <cp:revision>3</cp:revision>
  <dcterms:created xsi:type="dcterms:W3CDTF">2019-07-21T19:29:00Z</dcterms:created>
  <dcterms:modified xsi:type="dcterms:W3CDTF">2019-07-21T20:09:00Z</dcterms:modified>
</cp:coreProperties>
</file>