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5B" w:rsidRPr="00CD3E5B" w:rsidRDefault="00276881" w:rsidP="00276881">
      <w:pPr>
        <w:spacing w:after="0" w:line="360" w:lineRule="auto"/>
        <w:ind w:right="20" w:hanging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2768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25633" cy="9944100"/>
            <wp:effectExtent l="0" t="0" r="0" b="0"/>
            <wp:docPr id="1" name="Рисунок 1" descr="C:\Users\USER\Desktop\ПОЛОЖЕНИЯ\Управля совет 1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\Управля совет 1 стр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832" cy="995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5B"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lastRenderedPageBreak/>
        <w:t>-согласовывает Программу развития, основные направления и приоритеты развития Детского сада;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-участвует в разработке и согласовывает локальные нормативные акты Детского сада, устанавливающие виды, размеры, условия и порядок выплат стимулирующего характера работникам Детского сада, показатели и критерии оценки качества результатов и условий образовательной деятельности и результативности труда работников;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-участвует в оценке качества и результативности труда работников Детского сада, в распределении выплат стимулирующего характера и согласовывает их </w:t>
      </w:r>
      <w:bookmarkStart w:id="0" w:name="_GoBack"/>
      <w:bookmarkEnd w:id="0"/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распределение в порядке, устанавливаемом локальными нормативными актами Детского сада;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</w:t>
      </w: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обеспечивает участие представителей общественности в лицензировании Детского сада, аттестации  заведующего Детским садом;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-участвует в подготовке и согласовывает ежегодный публичный доклад Детского сада;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-устанавливает порядок привлечения и направления расходования финансовых и материальных средств из внебюджетных источников;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-координирует деятельность органов коллегиального управления и общественных объединений, не запрещенную законодательством </w:t>
      </w:r>
      <w:r w:rsidRPr="00CD3E5B">
        <w:rPr>
          <w:rFonts w:ascii="Times New Roman" w:eastAsia="Arial Unicode MS" w:hAnsi="Times New Roman" w:cs="Times New Roman"/>
          <w:bCs/>
          <w:sz w:val="28"/>
          <w:szCs w:val="28"/>
          <w:u w:color="000000"/>
          <w:lang w:eastAsia="ru-RU"/>
        </w:rPr>
        <w:t>Российской Федерации</w:t>
      </w: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-согласовывает по представлению заведующего Детским садом: учебный план, предложения по муниципальному заданию, проект плана финансово-хозяйственной деятельности, </w:t>
      </w:r>
      <w:r w:rsidRPr="00CD3E5B">
        <w:rPr>
          <w:rFonts w:ascii="Times New Roman" w:eastAsia="Arial Unicode MS" w:hAnsi="Times New Roman" w:cs="Times New Roman"/>
          <w:bCs/>
          <w:sz w:val="28"/>
          <w:szCs w:val="28"/>
          <w:u w:color="000000"/>
          <w:lang w:eastAsia="ru-RU"/>
        </w:rPr>
        <w:t>Прав</w:t>
      </w: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ила внутреннего распорядка Детского сада, введение новых методик и образовательных технологий, рекомендованных Педагогическим советом;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-принимает решение о проведении, а также проводит общественную экспертизу по вопросам соблюдения прав участниками образовательной деятельности, общественную экспертизу качества условий организации образовательной деятельности, профессионально-общественную экспертизу образовательных программ;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-содействует привлечению внебюджетных средств для обеспечения деятельности и развития Детского сада;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-</w:t>
      </w: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рассматривает жалобы и заявления родителей (законных представителей) воспитанников на действия (бездействие) педагогических и иных работников Детского сада и выносит по ним заключения, которые затем направляет Уполномоченному органу;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-утверждает Положение о порядке оказания </w:t>
      </w:r>
      <w:r w:rsidRPr="00CD3E5B">
        <w:rPr>
          <w:rFonts w:ascii="Times New Roman" w:eastAsia="Arial Unicode MS" w:hAnsi="Times New Roman" w:cs="Times New Roman"/>
          <w:bCs/>
          <w:sz w:val="28"/>
          <w:szCs w:val="28"/>
          <w:u w:color="000000"/>
          <w:lang w:eastAsia="ru-RU"/>
        </w:rPr>
        <w:t>Детским садом</w:t>
      </w: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 дополнительных, в том числе платных, образовательных услуг;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-вносит заведующему </w:t>
      </w:r>
      <w:r w:rsidRPr="00CD3E5B">
        <w:rPr>
          <w:rFonts w:ascii="Times New Roman" w:eastAsia="Arial Unicode MS" w:hAnsi="Times New Roman" w:cs="Times New Roman"/>
          <w:bCs/>
          <w:sz w:val="28"/>
          <w:szCs w:val="28"/>
          <w:u w:color="000000"/>
          <w:lang w:eastAsia="ru-RU"/>
        </w:rPr>
        <w:t>Детским садом</w:t>
      </w: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 рекомендации в части материально- технического обеспечения и оснащения образовательной деятельности, оборудования помещений Детского сада в пределах выделяемых средств, создания в Детском саду необходимых условий для организации питания, медицинского обслуживания воспитанников, организации мероприятий по охране и укреплению здоровья воспитанников, совершенствования воспитательной работы в Детском саду;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-ходатайствует перед заведующим Детским садом о расторжении трудового договора с работниками Детского сада (при наличии предусмотренных действующим законодательством Российской Федерации оснований);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-рекомендует Учредителю кандидатуру для назначения на должность заведующего Детским садом и ходатайствует перед Учредителем о расторжении трудового договора с ним (при наличии предусмотренных действующим законодательством Российской Федерации оснований);</w:t>
      </w:r>
    </w:p>
    <w:p w:rsidR="00CD3E5B" w:rsidRP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-заслушивает отчет заведующего Детским садом по итогам учебного и финансового года, выносит по нему заключение, которое затем направляет Уполномоченному органу;</w:t>
      </w:r>
    </w:p>
    <w:p w:rsidR="00CD3E5B" w:rsidRDefault="00CD3E5B" w:rsidP="00CD3E5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D3E5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-в случае неудовлетворительной оценки работы заведующего направляет Учредителю обращение, в котором мотивирует свою оценку и вносит предложения по совершенствованию работы Детского сада.</w:t>
      </w:r>
    </w:p>
    <w:p w:rsidR="000B5CAB" w:rsidRPr="000B5CAB" w:rsidRDefault="000B5CAB" w:rsidP="000B5CA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3. </w:t>
      </w:r>
      <w:r w:rsidRPr="000B5CA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ru-RU"/>
        </w:rPr>
        <w:t>Полномочия Управляющего совета.</w:t>
      </w:r>
    </w:p>
    <w:p w:rsidR="00467063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3.1. </w:t>
      </w: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Управляющий совет решает вопросы, отнесенные к его компетенции, на заседаниях Управляющего совета.</w:t>
      </w:r>
    </w:p>
    <w:p w:rsidR="000B5CAB" w:rsidRPr="000B5CAB" w:rsidRDefault="00467063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3.2.  </w:t>
      </w:r>
      <w:r w:rsidR="000B5CAB"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К компетенции Управляющего совета Детского сада относится: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-определение основных направлений развития Детского сада;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-участие в определении компонента Детского сада в составе реализуемого федерального государственного образовательного стандарта дошкольного образования и иных значимых составляющих образовательной деятельности;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</w:t>
      </w:r>
      <w:r w:rsidRPr="000B5CA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содействие созданию в </w:t>
      </w:r>
      <w:r w:rsidRPr="000B5CAB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Детском саду</w:t>
      </w:r>
      <w:r w:rsidRPr="000B5CA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 оптимальных условий и форм организации образовательной деятельности;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-финансово-экономическое содействие работе </w:t>
      </w:r>
      <w:r w:rsidRPr="000B5CAB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Детского сада</w:t>
      </w:r>
      <w:r w:rsidRPr="000B5CA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 за счет рационального использования выделяемых </w:t>
      </w:r>
      <w:r w:rsidRPr="000B5CAB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Детскому саду</w:t>
      </w:r>
      <w:r w:rsidRPr="000B5CA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 бюджетных средств, доходов от приносящей доход  деятельности и привлечения средств из внебюджетных источников;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-обеспечение прозрачности привлекаемых и расходуемых финансовых и материальных средств;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-достижение высоких результатов дошкольного образования;</w:t>
      </w:r>
    </w:p>
    <w:p w:rsidR="000B5CAB" w:rsidRPr="000B5CAB" w:rsidRDefault="000B5CAB" w:rsidP="000B5CAB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-укрепление здоровья воспитанников.</w:t>
      </w:r>
    </w:p>
    <w:p w:rsidR="00DD56FB" w:rsidRPr="00CD3E5B" w:rsidRDefault="00DD56FB" w:rsidP="00CD3E5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</w:p>
    <w:p w:rsidR="00DD56FB" w:rsidRPr="00CD3E5B" w:rsidRDefault="00467063" w:rsidP="000B5CA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4</w:t>
      </w:r>
      <w:r w:rsidR="00DD56FB" w:rsidRPr="00CD3E5B">
        <w:rPr>
          <w:rStyle w:val="a4"/>
          <w:sz w:val="28"/>
          <w:szCs w:val="28"/>
          <w:bdr w:val="none" w:sz="0" w:space="0" w:color="auto" w:frame="1"/>
        </w:rPr>
        <w:t>.      Состав, организация деятельности Управляющего Совета.</w:t>
      </w:r>
    </w:p>
    <w:p w:rsidR="000B5CAB" w:rsidRPr="000B5CAB" w:rsidRDefault="00467063" w:rsidP="000B5CAB">
      <w:pPr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56FB" w:rsidRPr="000B5CAB">
        <w:rPr>
          <w:rFonts w:ascii="Times New Roman" w:hAnsi="Times New Roman" w:cs="Times New Roman"/>
          <w:sz w:val="28"/>
          <w:szCs w:val="28"/>
        </w:rPr>
        <w:t>.1.</w:t>
      </w:r>
      <w:r w:rsidR="000B5CAB"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Вопросы организации работы Управляющего совета определяются Уставом Детского сада, Положением об Управляющем совете, Регламентом, другими решениями Управляющего совета.</w:t>
      </w:r>
    </w:p>
    <w:p w:rsidR="000B5CAB" w:rsidRPr="000B5CAB" w:rsidRDefault="00467063" w:rsidP="000B5CA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hAnsi="Times New Roman" w:cs="Times New Roman"/>
        </w:rPr>
      </w:pPr>
      <w:r>
        <w:rPr>
          <w:color w:val="auto"/>
        </w:rPr>
        <w:t>4</w:t>
      </w:r>
      <w:r w:rsidR="00DD56FB" w:rsidRPr="00CD3E5B">
        <w:rPr>
          <w:color w:val="auto"/>
        </w:rPr>
        <w:t>.2.</w:t>
      </w:r>
      <w:r w:rsidR="000B5CAB" w:rsidRPr="000B5CAB">
        <w:rPr>
          <w:rFonts w:hAnsi="Times New Roman" w:cs="Times New Roman"/>
          <w:sz w:val="24"/>
          <w:szCs w:val="24"/>
        </w:rPr>
        <w:t xml:space="preserve"> </w:t>
      </w:r>
      <w:r w:rsidR="000B5CAB" w:rsidRPr="000B5CAB">
        <w:rPr>
          <w:rFonts w:hAnsi="Times New Roman" w:cs="Times New Roman"/>
        </w:rPr>
        <w:t>Организационной формой работы Управляющего совета являются заседания, которые проводятся по мере необходимости, но не реже трех раз в год.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Внеочередные заседания Управляющего совета проводятся: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-по инициативе председателя Управляющего совета;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-по требованию заведующего Детским садом;</w:t>
      </w:r>
    </w:p>
    <w:p w:rsidR="000B5CAB" w:rsidRP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-по требованию представителя Уполномоченного органа;</w:t>
      </w:r>
    </w:p>
    <w:p w:rsidR="000B5CAB" w:rsidRDefault="000B5CAB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B5CA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-по заявлению членов Управляющего совета, подписанному ¼ или более частями членов от списочного состава Управляющего совета.</w:t>
      </w:r>
    </w:p>
    <w:p w:rsidR="00651264" w:rsidRPr="000B5CAB" w:rsidRDefault="00651264" w:rsidP="000B5CA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Решения заседания Управляющего совета оформляются протоколом, который подписывается председателем и секретарем </w:t>
      </w:r>
    </w:p>
    <w:p w:rsidR="00467063" w:rsidRPr="00467063" w:rsidRDefault="00467063" w:rsidP="00467063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7063">
        <w:rPr>
          <w:rFonts w:ascii="Times New Roman" w:hAnsi="Times New Roman" w:cs="Times New Roman"/>
          <w:sz w:val="28"/>
          <w:szCs w:val="28"/>
        </w:rPr>
        <w:t>4</w:t>
      </w:r>
      <w:r w:rsidR="00DD56FB" w:rsidRPr="00467063">
        <w:rPr>
          <w:rFonts w:ascii="Times New Roman" w:hAnsi="Times New Roman" w:cs="Times New Roman"/>
          <w:color w:val="auto"/>
          <w:sz w:val="28"/>
          <w:szCs w:val="28"/>
        </w:rPr>
        <w:t>.3.</w:t>
      </w:r>
      <w:r w:rsidRPr="00467063">
        <w:rPr>
          <w:rFonts w:ascii="Times New Roman" w:hAnsi="Times New Roman" w:cs="Times New Roman"/>
          <w:sz w:val="28"/>
          <w:szCs w:val="28"/>
        </w:rPr>
        <w:t xml:space="preserve"> Управляющий совет Детского сада состоит из следующих категорий участников образовательной деятельности:</w:t>
      </w:r>
    </w:p>
    <w:p w:rsidR="00467063" w:rsidRPr="00467063" w:rsidRDefault="00467063" w:rsidP="00467063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-представителей родителей (законных представителей) воспитанников;</w:t>
      </w:r>
    </w:p>
    <w:p w:rsidR="00467063" w:rsidRPr="00467063" w:rsidRDefault="00467063" w:rsidP="00467063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-работников Детского сада (в том числе заведующего);</w:t>
      </w:r>
    </w:p>
    <w:p w:rsidR="00467063" w:rsidRPr="00467063" w:rsidRDefault="00467063" w:rsidP="00467063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-представителя Уполномоченного органа;</w:t>
      </w:r>
    </w:p>
    <w:p w:rsidR="00467063" w:rsidRPr="00467063" w:rsidRDefault="00467063" w:rsidP="00467063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-кооптированных членов.</w:t>
      </w:r>
    </w:p>
    <w:p w:rsidR="00467063" w:rsidRPr="00467063" w:rsidRDefault="00467063" w:rsidP="00467063">
      <w:pPr>
        <w:pStyle w:val="2"/>
        <w:spacing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hAnsi="Times New Roman" w:cs="Times New Roman"/>
          <w:sz w:val="28"/>
          <w:szCs w:val="28"/>
        </w:rPr>
        <w:t>4</w:t>
      </w:r>
      <w:r w:rsidR="00DD56FB" w:rsidRPr="00467063">
        <w:rPr>
          <w:rFonts w:ascii="Times New Roman" w:hAnsi="Times New Roman" w:cs="Times New Roman"/>
          <w:sz w:val="28"/>
          <w:szCs w:val="28"/>
        </w:rPr>
        <w:t xml:space="preserve">.4. </w:t>
      </w: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Общая численность Управляющего совета определяется настоящим Уставом Детского сада. Общее количество членов Управляющего совета, избираемых из числа родителей (законных представителей) воспитанников, не может быть меньше 1/3 и больше 1/2 общего числа членов Управляющего Совета.</w:t>
      </w:r>
    </w:p>
    <w:p w:rsidR="00467063" w:rsidRPr="00467063" w:rsidRDefault="00467063" w:rsidP="00467063">
      <w:pPr>
        <w:pStyle w:val="2"/>
        <w:spacing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u w:val="single" w:color="000000"/>
          <w:lang w:eastAsia="ru-RU"/>
        </w:rPr>
      </w:pPr>
      <w:r w:rsidRPr="00467063">
        <w:rPr>
          <w:rFonts w:ascii="Times New Roman" w:hAnsi="Times New Roman" w:cs="Times New Roman"/>
          <w:sz w:val="28"/>
          <w:szCs w:val="28"/>
        </w:rPr>
        <w:t>4</w:t>
      </w:r>
      <w:r w:rsidR="00DD56FB" w:rsidRPr="00467063">
        <w:rPr>
          <w:rFonts w:ascii="Times New Roman" w:hAnsi="Times New Roman" w:cs="Times New Roman"/>
          <w:sz w:val="28"/>
          <w:szCs w:val="28"/>
        </w:rPr>
        <w:t>.5.</w:t>
      </w: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В состав Управляющего совета входят до 8 человек:</w:t>
      </w:r>
    </w:p>
    <w:p w:rsidR="00467063" w:rsidRPr="00467063" w:rsidRDefault="00467063" w:rsidP="0046706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-представитель Уполномоченного органа - 1 человек;</w:t>
      </w:r>
    </w:p>
    <w:p w:rsidR="00467063" w:rsidRPr="00467063" w:rsidRDefault="00467063" w:rsidP="0046706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-заведующий Детским садом - 1 человек;</w:t>
      </w:r>
    </w:p>
    <w:p w:rsidR="00467063" w:rsidRPr="00467063" w:rsidRDefault="00467063" w:rsidP="0046706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-работники Детского сада - 2 человека (не менее 1 человека из числа педагогических работников);</w:t>
      </w:r>
    </w:p>
    <w:p w:rsidR="00467063" w:rsidRPr="00467063" w:rsidRDefault="00467063" w:rsidP="0046706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-родители воспитанников - 2 человека (избираются родителями);</w:t>
      </w:r>
    </w:p>
    <w:p w:rsidR="00467063" w:rsidRPr="00467063" w:rsidRDefault="00467063" w:rsidP="00467063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4670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-кооптированные члены – 1-2 человека.</w:t>
      </w:r>
    </w:p>
    <w:p w:rsidR="00467063" w:rsidRPr="00467063" w:rsidRDefault="00467063" w:rsidP="00467063">
      <w:pPr>
        <w:pStyle w:val="Con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7063">
        <w:rPr>
          <w:rFonts w:ascii="Times New Roman" w:hAnsi="Times New Roman" w:cs="Times New Roman"/>
          <w:sz w:val="28"/>
          <w:szCs w:val="28"/>
        </w:rPr>
        <w:t>4</w:t>
      </w:r>
      <w:r w:rsidR="00DD56FB" w:rsidRPr="00467063">
        <w:rPr>
          <w:rFonts w:ascii="Times New Roman" w:hAnsi="Times New Roman" w:cs="Times New Roman"/>
          <w:color w:val="auto"/>
          <w:sz w:val="28"/>
          <w:szCs w:val="28"/>
        </w:rPr>
        <w:t>.6.</w:t>
      </w:r>
      <w:r w:rsidRPr="00467063">
        <w:rPr>
          <w:rFonts w:ascii="Times New Roman" w:hAnsi="Times New Roman" w:cs="Times New Roman"/>
          <w:sz w:val="28"/>
          <w:szCs w:val="28"/>
        </w:rPr>
        <w:t xml:space="preserve"> Кооптация – это введение в случаях, предусмотренных настоящим Уставом Детского сада, в состав Управляющего совета новых членов без проведения выборов. Кооптация осуществляется действующим Управляющим советом путем принятия постановления. Постановление о кооптации действительно в течение срока работы Управляющего совета, принявшего постановление.</w:t>
      </w:r>
    </w:p>
    <w:p w:rsidR="00467063" w:rsidRPr="00467063" w:rsidRDefault="00467063" w:rsidP="00467063">
      <w:pPr>
        <w:pStyle w:val="Numbered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706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D56FB" w:rsidRPr="00467063">
        <w:rPr>
          <w:rFonts w:ascii="Times New Roman" w:hAnsi="Times New Roman" w:cs="Times New Roman"/>
          <w:color w:val="auto"/>
          <w:sz w:val="28"/>
          <w:szCs w:val="28"/>
          <w:lang w:val="ru-RU"/>
        </w:rPr>
        <w:t>.7.</w:t>
      </w:r>
      <w:r w:rsidRPr="004670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Уполномоченный орган</w:t>
      </w:r>
      <w:r w:rsidRPr="00467063">
        <w:rPr>
          <w:rFonts w:ascii="Times New Roman" w:hAnsi="Times New Roman" w:cs="Times New Roman"/>
          <w:sz w:val="28"/>
          <w:szCs w:val="28"/>
          <w:lang w:val="ru-RU"/>
        </w:rPr>
        <w:t xml:space="preserve"> вправе распустить Управляющий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651264" w:rsidRPr="00651264" w:rsidRDefault="00467063" w:rsidP="0065126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hAnsi="Times New Roman" w:cs="Times New Roman"/>
        </w:rPr>
      </w:pPr>
      <w:r w:rsidRPr="00651264">
        <w:t>4</w:t>
      </w:r>
      <w:r w:rsidR="00DD56FB" w:rsidRPr="00651264">
        <w:rPr>
          <w:color w:val="auto"/>
        </w:rPr>
        <w:t>.8.</w:t>
      </w:r>
      <w:r w:rsidR="00651264" w:rsidRPr="00651264">
        <w:rPr>
          <w:rFonts w:hAnsi="Times New Roman" w:cs="Times New Roman"/>
          <w:bCs/>
        </w:rPr>
        <w:t xml:space="preserve"> </w:t>
      </w:r>
      <w:r w:rsidR="00651264" w:rsidRPr="00651264">
        <w:rPr>
          <w:rFonts w:hAnsi="Times New Roman" w:cs="Times New Roman"/>
        </w:rPr>
        <w:t xml:space="preserve">В случае отсутствия необходимого решения Управляющего совета по вопросу, входящему в его компетенцию в установленные сроки, заведующий </w:t>
      </w:r>
      <w:r w:rsidR="00651264" w:rsidRPr="00651264">
        <w:rPr>
          <w:rFonts w:hAnsi="Times New Roman" w:cs="Times New Roman"/>
          <w:bCs/>
        </w:rPr>
        <w:t>Детским садом</w:t>
      </w:r>
      <w:r w:rsidR="00651264" w:rsidRPr="00651264">
        <w:rPr>
          <w:rFonts w:hAnsi="Times New Roman" w:cs="Times New Roman"/>
        </w:rPr>
        <w:t xml:space="preserve"> вправе самостоятельно принять решение по данному вопросу. </w:t>
      </w:r>
    </w:p>
    <w:p w:rsidR="00651264" w:rsidRPr="00651264" w:rsidRDefault="00651264" w:rsidP="0065126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t>4</w:t>
      </w:r>
      <w:r w:rsidR="00DD56FB" w:rsidRPr="00651264">
        <w:rPr>
          <w:rFonts w:hAnsi="Times New Roman" w:cs="Times New Roman"/>
          <w:color w:val="auto"/>
        </w:rPr>
        <w:t>.9.</w:t>
      </w:r>
      <w:r w:rsidRPr="00651264">
        <w:rPr>
          <w:rFonts w:hAnsi="Times New Roman" w:cs="Times New Roman"/>
        </w:rPr>
        <w:t xml:space="preserve"> Члены Управляющего совета несут ответственность в соответствии с действующим законодательством Российской Федерации.</w:t>
      </w:r>
    </w:p>
    <w:p w:rsidR="00DD56FB" w:rsidRPr="00651264" w:rsidRDefault="00DD56FB" w:rsidP="00651264">
      <w:pPr>
        <w:pStyle w:val="Numbered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color w:val="auto"/>
          <w:sz w:val="28"/>
          <w:szCs w:val="28"/>
          <w:lang w:val="ru-RU"/>
        </w:rPr>
      </w:pPr>
    </w:p>
    <w:sectPr w:rsidR="00DD56FB" w:rsidRPr="00651264" w:rsidSect="0086228E"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666F"/>
    <w:multiLevelType w:val="hybridMultilevel"/>
    <w:tmpl w:val="4BAA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7D1E"/>
    <w:multiLevelType w:val="hybridMultilevel"/>
    <w:tmpl w:val="74D2FED4"/>
    <w:lvl w:ilvl="0" w:tplc="005C2F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7411F2C"/>
    <w:multiLevelType w:val="hybridMultilevel"/>
    <w:tmpl w:val="8F42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2780F"/>
    <w:multiLevelType w:val="hybridMultilevel"/>
    <w:tmpl w:val="C72C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300"/>
    <w:multiLevelType w:val="hybridMultilevel"/>
    <w:tmpl w:val="90B4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FB"/>
    <w:rsid w:val="00036B18"/>
    <w:rsid w:val="000B5CAB"/>
    <w:rsid w:val="000F2996"/>
    <w:rsid w:val="00175BBA"/>
    <w:rsid w:val="001E588F"/>
    <w:rsid w:val="00241BA8"/>
    <w:rsid w:val="00276881"/>
    <w:rsid w:val="002D7F9C"/>
    <w:rsid w:val="00426298"/>
    <w:rsid w:val="00433369"/>
    <w:rsid w:val="00467063"/>
    <w:rsid w:val="0054313E"/>
    <w:rsid w:val="0057170C"/>
    <w:rsid w:val="005F0F02"/>
    <w:rsid w:val="00617745"/>
    <w:rsid w:val="00651264"/>
    <w:rsid w:val="007325F4"/>
    <w:rsid w:val="0086228E"/>
    <w:rsid w:val="008A31EF"/>
    <w:rsid w:val="00953E17"/>
    <w:rsid w:val="00985436"/>
    <w:rsid w:val="009B3A94"/>
    <w:rsid w:val="00BB4607"/>
    <w:rsid w:val="00BB4BEB"/>
    <w:rsid w:val="00C0658A"/>
    <w:rsid w:val="00C43965"/>
    <w:rsid w:val="00C87CBC"/>
    <w:rsid w:val="00CD3E5B"/>
    <w:rsid w:val="00DD56FB"/>
    <w:rsid w:val="00E203A2"/>
    <w:rsid w:val="00EB4009"/>
    <w:rsid w:val="00EE090E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3375"/>
  <w15:docId w15:val="{170A1705-D8E7-4A9F-9C4F-707702A0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6FB"/>
    <w:rPr>
      <w:b/>
      <w:bCs/>
    </w:rPr>
  </w:style>
  <w:style w:type="paragraph" w:styleId="a5">
    <w:name w:val="List Paragraph"/>
    <w:basedOn w:val="a"/>
    <w:uiPriority w:val="34"/>
    <w:qFormat/>
    <w:rsid w:val="008A31EF"/>
    <w:pPr>
      <w:ind w:left="720"/>
      <w:contextualSpacing/>
    </w:pPr>
  </w:style>
  <w:style w:type="table" w:styleId="a6">
    <w:name w:val="Table Grid"/>
    <w:basedOn w:val="a1"/>
    <w:uiPriority w:val="59"/>
    <w:rsid w:val="0024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A9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D3E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E5B"/>
  </w:style>
  <w:style w:type="paragraph" w:styleId="a9">
    <w:name w:val="Body Text"/>
    <w:basedOn w:val="a"/>
    <w:link w:val="aa"/>
    <w:uiPriority w:val="99"/>
    <w:rsid w:val="00CD3E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D3E5B"/>
    <w:rPr>
      <w:rFonts w:ascii="Times New Roman" w:eastAsia="Arial Unicode MS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ab">
    <w:name w:val="МОН основной"/>
    <w:uiPriority w:val="99"/>
    <w:rsid w:val="000B5C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ConsNormal">
    <w:name w:val="ConsNormal"/>
    <w:uiPriority w:val="99"/>
    <w:rsid w:val="004670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firstLine="720"/>
      <w:jc w:val="both"/>
    </w:pPr>
    <w:rPr>
      <w:rFonts w:ascii="Arial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Numbered">
    <w:name w:val="Numbered"/>
    <w:uiPriority w:val="99"/>
    <w:rsid w:val="004670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40" w:line="240" w:lineRule="auto"/>
      <w:jc w:val="both"/>
    </w:pPr>
    <w:rPr>
      <w:rFonts w:ascii="Arial" w:eastAsia="Arial Unicode MS" w:hAnsi="Arial Unicode MS" w:cs="Arial Unicode MS"/>
      <w:color w:val="000000"/>
      <w:u w:color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cp:lastPrinted>2016-09-15T07:56:00Z</cp:lastPrinted>
  <dcterms:created xsi:type="dcterms:W3CDTF">2021-10-04T06:51:00Z</dcterms:created>
  <dcterms:modified xsi:type="dcterms:W3CDTF">2021-10-04T06:51:00Z</dcterms:modified>
</cp:coreProperties>
</file>