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7" w:rsidRDefault="00864E40" w:rsidP="0086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D061E">
        <w:rPr>
          <w:b/>
          <w:sz w:val="28"/>
          <w:szCs w:val="28"/>
        </w:rPr>
        <w:t>Утверждено</w:t>
      </w:r>
    </w:p>
    <w:p w:rsidR="00864E40" w:rsidRDefault="00864E40" w:rsidP="0086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Приказом по МБДОУ </w:t>
      </w:r>
    </w:p>
    <w:p w:rsidR="00864E40" w:rsidRDefault="00864E40" w:rsidP="00A43B1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общеразвивающего вида</w:t>
      </w:r>
    </w:p>
    <w:p w:rsidR="00CD061E" w:rsidRDefault="00864E40" w:rsidP="0086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№ 1 «Улыбка» от 20.10.2015 г. № 238</w:t>
      </w:r>
    </w:p>
    <w:p w:rsidR="00CD061E" w:rsidRDefault="00CD061E" w:rsidP="00A43B1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A43B17" w:rsidRDefault="00A43B17" w:rsidP="00A43B17">
      <w:pPr>
        <w:spacing w:before="160" w:line="33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педагогическом Совете </w:t>
      </w:r>
    </w:p>
    <w:p w:rsidR="00A43B17" w:rsidRDefault="00341659" w:rsidP="00A43B17">
      <w:pPr>
        <w:spacing w:before="160" w:line="33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A43B17">
        <w:rPr>
          <w:b/>
          <w:sz w:val="48"/>
          <w:szCs w:val="48"/>
        </w:rPr>
        <w:t xml:space="preserve">униципального дошкольного образовательного учреждения </w:t>
      </w:r>
    </w:p>
    <w:p w:rsidR="00A43B17" w:rsidRDefault="00341659" w:rsidP="00A43B17">
      <w:pPr>
        <w:spacing w:before="160" w:line="33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</w:t>
      </w:r>
      <w:r w:rsidR="00A43B17">
        <w:rPr>
          <w:b/>
          <w:sz w:val="48"/>
          <w:szCs w:val="48"/>
        </w:rPr>
        <w:t xml:space="preserve">етский сад общеразвивающего вида </w:t>
      </w:r>
    </w:p>
    <w:p w:rsidR="00A43B17" w:rsidRDefault="00A43B17" w:rsidP="00A43B17">
      <w:pPr>
        <w:spacing w:before="160" w:line="338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№ 1 «Улыбка»</w:t>
      </w: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43B17" w:rsidRDefault="00A43B17" w:rsidP="00A43B17">
      <w:pPr>
        <w:autoSpaceDE w:val="0"/>
        <w:autoSpaceDN w:val="0"/>
        <w:adjustRightInd w:val="0"/>
        <w:rPr>
          <w:b/>
          <w:sz w:val="28"/>
        </w:rPr>
      </w:pPr>
      <w:bookmarkStart w:id="0" w:name="_GoBack"/>
      <w:bookmarkEnd w:id="0"/>
    </w:p>
    <w:p w:rsidR="00A43B17" w:rsidRDefault="00A43B17" w:rsidP="00A43B1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Г. Луховицы</w:t>
      </w:r>
    </w:p>
    <w:p w:rsidR="00597228" w:rsidRDefault="00A43B17" w:rsidP="00597228">
      <w:pPr>
        <w:spacing w:before="160" w:line="338" w:lineRule="auto"/>
        <w:jc w:val="center"/>
        <w:rPr>
          <w:b/>
          <w:sz w:val="28"/>
        </w:rPr>
      </w:pPr>
      <w:r>
        <w:rPr>
          <w:b/>
          <w:sz w:val="28"/>
        </w:rPr>
        <w:t>2015 г.</w:t>
      </w:r>
      <w:r>
        <w:rPr>
          <w:b/>
          <w:sz w:val="28"/>
        </w:rPr>
        <w:br w:type="page"/>
      </w:r>
      <w:r>
        <w:rPr>
          <w:b/>
          <w:noProof/>
          <w:sz w:val="28"/>
        </w:rPr>
        <w:lastRenderedPageBreak/>
        <w:t>1.</w:t>
      </w:r>
      <w:r>
        <w:rPr>
          <w:b/>
          <w:sz w:val="28"/>
        </w:rPr>
        <w:t xml:space="preserve"> Задачи и содержание работы педагогического Совета.</w:t>
      </w:r>
    </w:p>
    <w:p w:rsidR="00597228" w:rsidRPr="00597228" w:rsidRDefault="00597228" w:rsidP="00597228">
      <w:pPr>
        <w:spacing w:before="160" w:line="338" w:lineRule="auto"/>
        <w:rPr>
          <w:b/>
          <w:sz w:val="28"/>
        </w:rPr>
      </w:pPr>
      <w:r>
        <w:rPr>
          <w:b/>
          <w:sz w:val="28"/>
        </w:rPr>
        <w:t xml:space="preserve">1.1. </w:t>
      </w:r>
      <w:r w:rsidRPr="00597228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</w:t>
      </w:r>
      <w:r w:rsidRPr="00597228">
        <w:rPr>
          <w:sz w:val="28"/>
          <w:szCs w:val="28"/>
        </w:rPr>
        <w:t xml:space="preserve"> является постоянно действующим коллегиальным органом управления Детским садом.</w:t>
      </w:r>
    </w:p>
    <w:p w:rsidR="00597228" w:rsidRPr="00597228" w:rsidRDefault="00597228" w:rsidP="00597228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 w:rsidRPr="00597228">
        <w:rPr>
          <w:sz w:val="28"/>
          <w:szCs w:val="28"/>
        </w:rPr>
        <w:t xml:space="preserve"> Педагогический совет действует на основании Федерального закона «Об образовании в Российской Федерации», настоящего Устава и Положения о педагогическом совете, состоит из всех педагогических работников Детского сада и создается для рассмотрения основных вопросов образовательного процесса. </w:t>
      </w:r>
    </w:p>
    <w:p w:rsidR="00597228" w:rsidRPr="00597228" w:rsidRDefault="00597228" w:rsidP="00597228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Pr="00597228">
        <w:rPr>
          <w:sz w:val="28"/>
          <w:szCs w:val="28"/>
        </w:rPr>
        <w:t xml:space="preserve"> Основной формой работы Педагогического совета является заседание педагогических работников Детского сада, созываемое по мере необходимости, но не реже 1 раза в квартал.</w:t>
      </w:r>
    </w:p>
    <w:p w:rsidR="00597228" w:rsidRPr="00597228" w:rsidRDefault="00597228" w:rsidP="0059722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597228">
        <w:rPr>
          <w:bCs/>
          <w:sz w:val="28"/>
          <w:szCs w:val="28"/>
        </w:rPr>
        <w:t>Р</w:t>
      </w:r>
      <w:r w:rsidRPr="00597228">
        <w:rPr>
          <w:sz w:val="28"/>
          <w:szCs w:val="28"/>
        </w:rPr>
        <w:t>ешение педагогического совета принимается голосованием, является правомочным, если на его заседании присутствовало не менее 2/3 состава и за него проголосовало не менее 2/3 присутствующих, и является обязательным для всех членов трудового  коллектива.</w:t>
      </w:r>
    </w:p>
    <w:p w:rsidR="00597228" w:rsidRPr="00597228" w:rsidRDefault="00597228" w:rsidP="00597228">
      <w:pPr>
        <w:pStyle w:val="2"/>
      </w:pPr>
      <w:r>
        <w:rPr>
          <w:b/>
          <w:bCs/>
        </w:rPr>
        <w:t>1.5</w:t>
      </w:r>
      <w:r w:rsidRPr="00597228">
        <w:t>. Основными целями и задачами Педагогического совета являются:</w:t>
      </w:r>
    </w:p>
    <w:p w:rsidR="00597228" w:rsidRPr="00597228" w:rsidRDefault="00597228" w:rsidP="00597228">
      <w:pPr>
        <w:pStyle w:val="2"/>
      </w:pPr>
      <w:r w:rsidRPr="00597228">
        <w:t>- рассмотрение вопросов совершенствования учебно-воспитательного процесса;</w:t>
      </w:r>
    </w:p>
    <w:p w:rsidR="00597228" w:rsidRPr="00597228" w:rsidRDefault="00597228" w:rsidP="00597228">
      <w:pPr>
        <w:pStyle w:val="2"/>
      </w:pPr>
      <w:r w:rsidRPr="00597228">
        <w:t>- обсуждение и выбор учебных планов, программ, форм и методов учебно-воспитательного процесса и способов их реализации;</w:t>
      </w:r>
    </w:p>
    <w:p w:rsidR="00597228" w:rsidRPr="00597228" w:rsidRDefault="00597228" w:rsidP="00597228">
      <w:pPr>
        <w:pStyle w:val="2"/>
      </w:pPr>
      <w:r w:rsidRPr="00597228">
        <w:t>- разработка планов стратегического развития Детского сада и активное участие в его реализации в тесном взаимодействии с Управляющим советом Детского сада и Советом родителей;</w:t>
      </w:r>
    </w:p>
    <w:p w:rsidR="00597228" w:rsidRPr="00597228" w:rsidRDefault="00597228" w:rsidP="00597228">
      <w:pPr>
        <w:pStyle w:val="2"/>
      </w:pPr>
      <w:r w:rsidRPr="00597228">
        <w:t>- активное участие в соблюдении норм охраны труда, антитеррористической защищенности, ГО и ЧС;</w:t>
      </w:r>
    </w:p>
    <w:p w:rsidR="00597228" w:rsidRPr="00597228" w:rsidRDefault="00597228" w:rsidP="00597228">
      <w:pPr>
        <w:pStyle w:val="2"/>
      </w:pPr>
      <w:r w:rsidRPr="00597228">
        <w:t>- обсуждение и рекомендация к награждению государственными и ведомственными наградами работников Детского сада.</w:t>
      </w:r>
    </w:p>
    <w:p w:rsidR="00597228" w:rsidRDefault="00597228" w:rsidP="00A43B17">
      <w:pPr>
        <w:spacing w:before="160" w:line="338" w:lineRule="auto"/>
        <w:jc w:val="center"/>
        <w:rPr>
          <w:b/>
          <w:sz w:val="28"/>
        </w:rPr>
      </w:pPr>
    </w:p>
    <w:p w:rsidR="00597228" w:rsidRDefault="00597228" w:rsidP="00A43B17">
      <w:pPr>
        <w:spacing w:before="160" w:line="338" w:lineRule="auto"/>
        <w:jc w:val="center"/>
        <w:rPr>
          <w:b/>
          <w:sz w:val="28"/>
        </w:rPr>
      </w:pPr>
    </w:p>
    <w:p w:rsidR="00597228" w:rsidRDefault="00597228" w:rsidP="00A43B17">
      <w:pPr>
        <w:spacing w:before="160" w:line="338" w:lineRule="auto"/>
        <w:jc w:val="center"/>
        <w:rPr>
          <w:b/>
          <w:sz w:val="28"/>
        </w:rPr>
      </w:pPr>
    </w:p>
    <w:p w:rsidR="00A43B17" w:rsidRDefault="00A43B17" w:rsidP="00864E40">
      <w:pPr>
        <w:spacing w:before="32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2. Права и ответственность педагогического Совета.</w:t>
      </w:r>
    </w:p>
    <w:p w:rsidR="00A43B17" w:rsidRDefault="00A43B17" w:rsidP="00A43B17">
      <w:pPr>
        <w:spacing w:before="320"/>
        <w:jc w:val="both"/>
        <w:rPr>
          <w:noProof/>
          <w:sz w:val="28"/>
        </w:rPr>
      </w:pPr>
      <w:r>
        <w:rPr>
          <w:noProof/>
          <w:sz w:val="28"/>
        </w:rPr>
        <w:t>2.1.</w:t>
      </w:r>
      <w:r w:rsidR="00864E40">
        <w:rPr>
          <w:noProof/>
          <w:sz w:val="28"/>
        </w:rPr>
        <w:t xml:space="preserve"> </w:t>
      </w:r>
      <w:r>
        <w:rPr>
          <w:noProof/>
          <w:sz w:val="28"/>
        </w:rPr>
        <w:t>Педагогический Совет имеет право:</w:t>
      </w:r>
    </w:p>
    <w:p w:rsidR="00A43B17" w:rsidRDefault="00A43B17" w:rsidP="00A43B17">
      <w:pPr>
        <w:numPr>
          <w:ilvl w:val="0"/>
          <w:numId w:val="2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Создавать временные творческие объединения с приглашением консультантов для выработки рекомендаций с последующим рассмотрением их на педагогическом Совете.</w:t>
      </w:r>
    </w:p>
    <w:p w:rsidR="00A43B17" w:rsidRDefault="00A43B17" w:rsidP="00A43B17">
      <w:pPr>
        <w:numPr>
          <w:ilvl w:val="0"/>
          <w:numId w:val="2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Принимать окончательное решение по спорным вопросам, входящим в его компетенцию.</w:t>
      </w:r>
    </w:p>
    <w:p w:rsidR="00A43B17" w:rsidRDefault="00A43B17" w:rsidP="00A43B17">
      <w:pPr>
        <w:numPr>
          <w:ilvl w:val="0"/>
          <w:numId w:val="2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Принимать, утверждать положения (локальные акты) с компетенцией, относящейся к объединениям по профессии.</w:t>
      </w:r>
    </w:p>
    <w:p w:rsidR="00A43B17" w:rsidRDefault="00A43B17" w:rsidP="00A43B17">
      <w:pPr>
        <w:spacing w:before="320"/>
        <w:jc w:val="both"/>
        <w:rPr>
          <w:noProof/>
          <w:sz w:val="28"/>
        </w:rPr>
      </w:pPr>
      <w:r>
        <w:rPr>
          <w:noProof/>
          <w:sz w:val="28"/>
        </w:rPr>
        <w:t xml:space="preserve">2.2. Педагогический Совет ответственен за: </w:t>
      </w:r>
    </w:p>
    <w:p w:rsidR="00A43B17" w:rsidRDefault="00A43B17" w:rsidP="00A43B17">
      <w:pPr>
        <w:numPr>
          <w:ilvl w:val="0"/>
          <w:numId w:val="3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выполнение плана работы.</w:t>
      </w:r>
    </w:p>
    <w:p w:rsidR="00A43B17" w:rsidRDefault="00A43B17" w:rsidP="00A43B17">
      <w:pPr>
        <w:numPr>
          <w:ilvl w:val="0"/>
          <w:numId w:val="3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соответствие принятия решений законодательству Российской Федерации об образовании, о защите прав детства.</w:t>
      </w:r>
    </w:p>
    <w:p w:rsidR="00A43B17" w:rsidRDefault="00341659" w:rsidP="00A43B17">
      <w:pPr>
        <w:numPr>
          <w:ilvl w:val="0"/>
          <w:numId w:val="3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у</w:t>
      </w:r>
      <w:r w:rsidR="00A43B17">
        <w:rPr>
          <w:noProof/>
          <w:sz w:val="28"/>
        </w:rPr>
        <w:t>тверждение образовательных программ, имеющих экспертное заключение.</w:t>
      </w:r>
    </w:p>
    <w:p w:rsidR="00A43B17" w:rsidRDefault="00A43B17" w:rsidP="00A43B17">
      <w:pPr>
        <w:numPr>
          <w:ilvl w:val="0"/>
          <w:numId w:val="3"/>
        </w:numPr>
        <w:spacing w:before="320"/>
        <w:jc w:val="both"/>
        <w:rPr>
          <w:noProof/>
          <w:sz w:val="28"/>
        </w:rPr>
      </w:pPr>
      <w:r>
        <w:rPr>
          <w:noProof/>
          <w:sz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A43B17" w:rsidRDefault="00A43B17" w:rsidP="00864E40">
      <w:pPr>
        <w:spacing w:before="320"/>
        <w:jc w:val="center"/>
        <w:rPr>
          <w:b/>
          <w:sz w:val="28"/>
        </w:rPr>
      </w:pPr>
      <w:r>
        <w:rPr>
          <w:b/>
          <w:noProof/>
          <w:sz w:val="28"/>
        </w:rPr>
        <w:t>3.</w:t>
      </w:r>
      <w:r>
        <w:rPr>
          <w:b/>
          <w:sz w:val="28"/>
        </w:rPr>
        <w:t xml:space="preserve"> Состав педагогического Совета и организация работы.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  <w:r>
        <w:rPr>
          <w:noProof/>
          <w:sz w:val="28"/>
        </w:rPr>
        <w:t xml:space="preserve">   3.1.</w:t>
      </w:r>
      <w:r>
        <w:rPr>
          <w:sz w:val="28"/>
        </w:rPr>
        <w:t xml:space="preserve"> В состав педагогического Совета входят: заведующий М</w:t>
      </w:r>
      <w:r w:rsidR="00341659">
        <w:rPr>
          <w:sz w:val="28"/>
        </w:rPr>
        <w:t>Б</w:t>
      </w:r>
      <w:r>
        <w:rPr>
          <w:sz w:val="28"/>
        </w:rPr>
        <w:t>ДОУ, его за</w:t>
      </w:r>
      <w:r>
        <w:rPr>
          <w:sz w:val="28"/>
        </w:rPr>
        <w:softHyphen/>
        <w:t>местител</w:t>
      </w:r>
      <w:r w:rsidR="00341659">
        <w:rPr>
          <w:sz w:val="28"/>
        </w:rPr>
        <w:t>ь</w:t>
      </w:r>
      <w:r>
        <w:rPr>
          <w:sz w:val="28"/>
        </w:rPr>
        <w:t>, педагогические работники.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  <w:r>
        <w:rPr>
          <w:noProof/>
          <w:sz w:val="28"/>
        </w:rPr>
        <w:t xml:space="preserve">   3.2.</w:t>
      </w:r>
      <w:r>
        <w:rPr>
          <w:sz w:val="28"/>
        </w:rPr>
        <w:t xml:space="preserve">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воспитанников. Лица, приглашенные на заседание педагогического Совета, пользуются правом совещательного голоса.   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  <w:r>
        <w:rPr>
          <w:sz w:val="28"/>
        </w:rPr>
        <w:t xml:space="preserve">   3.3.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  <w:r>
        <w:rPr>
          <w:sz w:val="28"/>
        </w:rPr>
        <w:t xml:space="preserve">  3.4. Педагогический совет работает по плану, являющемуся  составной частью плана работы образовательного учреждения. 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  <w:r>
        <w:rPr>
          <w:sz w:val="28"/>
        </w:rPr>
        <w:t xml:space="preserve">  3.5.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A43B17" w:rsidRDefault="00A43B17" w:rsidP="00A43B17">
      <w:pPr>
        <w:spacing w:before="100"/>
        <w:ind w:left="142"/>
        <w:jc w:val="both"/>
        <w:rPr>
          <w:sz w:val="28"/>
        </w:rPr>
      </w:pPr>
    </w:p>
    <w:p w:rsidR="00A43B17" w:rsidRDefault="00A43B17" w:rsidP="00A43B17">
      <w:pPr>
        <w:ind w:left="142"/>
        <w:jc w:val="both"/>
        <w:rPr>
          <w:sz w:val="28"/>
        </w:rPr>
      </w:pPr>
      <w:r>
        <w:rPr>
          <w:noProof/>
          <w:sz w:val="28"/>
        </w:rPr>
        <w:t xml:space="preserve">  3.6.</w:t>
      </w:r>
      <w:r>
        <w:rPr>
          <w:sz w:val="28"/>
        </w:rPr>
        <w:t xml:space="preserve"> Решения Педагогического совета принимаются боль</w:t>
      </w:r>
      <w:r>
        <w:rPr>
          <w:sz w:val="28"/>
        </w:rPr>
        <w:softHyphen/>
        <w:t>шинством голосов при наличии на заседании не менее 2/3 его членов (если процесс голосования не оговорен специальным по</w:t>
      </w:r>
      <w:r>
        <w:rPr>
          <w:sz w:val="28"/>
        </w:rPr>
        <w:softHyphen/>
        <w:t>ложением). При равном количестве голосов решающим являет</w:t>
      </w:r>
      <w:r>
        <w:rPr>
          <w:sz w:val="28"/>
        </w:rPr>
        <w:softHyphen/>
        <w:t>ся голос председателя Педагогического совета.</w:t>
      </w:r>
    </w:p>
    <w:p w:rsidR="00A43B17" w:rsidRDefault="00A43B17" w:rsidP="00A43B17">
      <w:pPr>
        <w:ind w:left="142"/>
        <w:jc w:val="both"/>
        <w:rPr>
          <w:sz w:val="28"/>
        </w:rPr>
      </w:pPr>
    </w:p>
    <w:p w:rsidR="00A43B17" w:rsidRDefault="00A43B17" w:rsidP="00A43B17">
      <w:pPr>
        <w:ind w:left="142"/>
        <w:jc w:val="both"/>
        <w:rPr>
          <w:sz w:val="28"/>
        </w:rPr>
      </w:pPr>
      <w:r>
        <w:rPr>
          <w:noProof/>
          <w:sz w:val="28"/>
        </w:rPr>
        <w:t xml:space="preserve">  3.7.</w:t>
      </w:r>
      <w:r>
        <w:rPr>
          <w:sz w:val="28"/>
        </w:rPr>
        <w:t xml:space="preserve"> Организацию выполнения решений Педагогического совета осуществляет заведующий и (или) его заместитель по УВ</w:t>
      </w:r>
      <w:r w:rsidR="00341659">
        <w:rPr>
          <w:sz w:val="28"/>
        </w:rPr>
        <w:t>М</w:t>
      </w:r>
      <w:r>
        <w:rPr>
          <w:sz w:val="28"/>
        </w:rPr>
        <w:t>Р и ответственные лица, указанные в решении. Результаты этой работы сообщаются членам Педагогического совета на последу</w:t>
      </w:r>
      <w:r>
        <w:rPr>
          <w:sz w:val="28"/>
        </w:rPr>
        <w:softHyphen/>
        <w:t>ющих его заседаниях.</w:t>
      </w:r>
    </w:p>
    <w:p w:rsidR="00A43B17" w:rsidRDefault="00A43B17" w:rsidP="00A43B17">
      <w:pPr>
        <w:ind w:left="142"/>
        <w:jc w:val="both"/>
        <w:rPr>
          <w:sz w:val="28"/>
        </w:rPr>
      </w:pPr>
    </w:p>
    <w:p w:rsidR="00A43B17" w:rsidRDefault="00A43B17" w:rsidP="00A43B17">
      <w:pPr>
        <w:ind w:left="142"/>
        <w:jc w:val="both"/>
        <w:rPr>
          <w:sz w:val="28"/>
        </w:rPr>
      </w:pPr>
      <w:r>
        <w:rPr>
          <w:noProof/>
          <w:sz w:val="28"/>
        </w:rPr>
        <w:t xml:space="preserve">   3.8.</w:t>
      </w:r>
      <w:r>
        <w:rPr>
          <w:sz w:val="28"/>
        </w:rPr>
        <w:t xml:space="preserve"> Заведующий М</w:t>
      </w:r>
      <w:r w:rsidR="00341659">
        <w:rPr>
          <w:sz w:val="28"/>
        </w:rPr>
        <w:t>Б</w:t>
      </w:r>
      <w:r>
        <w:rPr>
          <w:sz w:val="28"/>
        </w:rPr>
        <w:t>ДОУ в случае несог</w:t>
      </w:r>
      <w:r>
        <w:rPr>
          <w:sz w:val="28"/>
        </w:rPr>
        <w:softHyphen/>
        <w:t>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</w:t>
      </w:r>
      <w:r>
        <w:rPr>
          <w:sz w:val="28"/>
        </w:rPr>
        <w:softHyphen/>
        <w:t>ресованных сторон обязаны рассмотреть такое заявление, озна</w:t>
      </w:r>
      <w:r>
        <w:rPr>
          <w:sz w:val="28"/>
        </w:rPr>
        <w:softHyphen/>
        <w:t>комиться с мотивированным мнением большинства Педагогического совета и вынести окончательное решение по спорному вопросу.</w:t>
      </w:r>
    </w:p>
    <w:p w:rsidR="00A43B17" w:rsidRDefault="00A43B17" w:rsidP="00864E40">
      <w:pPr>
        <w:spacing w:before="340"/>
        <w:jc w:val="center"/>
        <w:rPr>
          <w:b/>
          <w:sz w:val="28"/>
        </w:rPr>
      </w:pPr>
      <w:r>
        <w:rPr>
          <w:b/>
          <w:noProof/>
          <w:sz w:val="28"/>
        </w:rPr>
        <w:t>4.</w:t>
      </w:r>
      <w:r>
        <w:rPr>
          <w:b/>
          <w:sz w:val="28"/>
        </w:rPr>
        <w:t xml:space="preserve"> Документация педагогического Совета</w:t>
      </w:r>
    </w:p>
    <w:p w:rsidR="00A43B17" w:rsidRDefault="00A43B17" w:rsidP="00A43B17">
      <w:pPr>
        <w:spacing w:before="140"/>
        <w:ind w:left="142" w:firstLine="320"/>
        <w:jc w:val="both"/>
        <w:rPr>
          <w:sz w:val="28"/>
        </w:rPr>
      </w:pPr>
      <w:r>
        <w:rPr>
          <w:noProof/>
          <w:sz w:val="28"/>
        </w:rPr>
        <w:t>4.1.</w:t>
      </w:r>
      <w:r>
        <w:rPr>
          <w:sz w:val="28"/>
        </w:rPr>
        <w:t xml:space="preserve"> Заседания педагогического Совета оформляются прото</w:t>
      </w:r>
      <w:r>
        <w:rPr>
          <w:sz w:val="28"/>
        </w:rPr>
        <w:softHyphen/>
        <w:t xml:space="preserve">кольно. </w:t>
      </w:r>
    </w:p>
    <w:p w:rsidR="00A43B17" w:rsidRDefault="00A43B17" w:rsidP="00A43B17">
      <w:pPr>
        <w:spacing w:before="140"/>
        <w:ind w:left="142" w:firstLine="320"/>
        <w:jc w:val="both"/>
        <w:rPr>
          <w:sz w:val="28"/>
        </w:rPr>
      </w:pPr>
      <w:r>
        <w:rPr>
          <w:sz w:val="28"/>
        </w:rPr>
        <w:t>В книге протоколов фиксируется ход обсуждения воп</w:t>
      </w:r>
      <w:r>
        <w:rPr>
          <w:sz w:val="28"/>
        </w:rPr>
        <w:softHyphen/>
        <w:t>росов, выносимых на педагогический Совет, предложения и за</w:t>
      </w:r>
      <w:r>
        <w:rPr>
          <w:sz w:val="28"/>
        </w:rPr>
        <w:softHyphen/>
        <w:t>мечания членов педагогического Совета. Протоколы подписываются предсе</w:t>
      </w:r>
      <w:r>
        <w:rPr>
          <w:sz w:val="28"/>
        </w:rPr>
        <w:softHyphen/>
        <w:t>дателем и секретарем совета.</w:t>
      </w:r>
    </w:p>
    <w:p w:rsidR="00A43B17" w:rsidRDefault="00A43B17" w:rsidP="00A43B17">
      <w:pPr>
        <w:ind w:left="142" w:firstLine="320"/>
        <w:jc w:val="both"/>
        <w:rPr>
          <w:sz w:val="28"/>
        </w:rPr>
      </w:pPr>
      <w:r>
        <w:rPr>
          <w:sz w:val="28"/>
        </w:rPr>
        <w:t>Нумерация протоколов ведется от начала учебного года. Книга протоколов педагогического Совета образовательного учреждения постоянно хранится в делах учреждения и переда</w:t>
      </w:r>
      <w:r>
        <w:rPr>
          <w:sz w:val="28"/>
        </w:rPr>
        <w:softHyphen/>
        <w:t>ется по акту.</w:t>
      </w:r>
    </w:p>
    <w:p w:rsidR="00A43B17" w:rsidRDefault="00A43B17" w:rsidP="00A43B17">
      <w:pPr>
        <w:ind w:left="142" w:firstLine="320"/>
        <w:jc w:val="both"/>
      </w:pPr>
      <w:r>
        <w:rPr>
          <w:sz w:val="28"/>
        </w:rPr>
        <w:t>Книга протоколов педагогического Совета нумеруется по</w:t>
      </w:r>
      <w:r>
        <w:rPr>
          <w:sz w:val="28"/>
        </w:rPr>
        <w:softHyphen/>
        <w:t>странично, прошнуровывается, скрепляется подписью заведующего и печатью М</w:t>
      </w:r>
      <w:r w:rsidR="00341659">
        <w:rPr>
          <w:sz w:val="28"/>
        </w:rPr>
        <w:t>Б</w:t>
      </w:r>
      <w:r>
        <w:rPr>
          <w:sz w:val="28"/>
        </w:rPr>
        <w:t>ДОУ.</w:t>
      </w:r>
    </w:p>
    <w:p w:rsidR="00A43B17" w:rsidRDefault="00A43B17" w:rsidP="00A43B17">
      <w:pPr>
        <w:jc w:val="both"/>
      </w:pPr>
    </w:p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A43B17" w:rsidRDefault="00A43B17" w:rsidP="00A43B17"/>
    <w:p w:rsidR="000C51FB" w:rsidRDefault="000C51FB"/>
    <w:sectPr w:rsidR="000C51FB" w:rsidSect="00864E4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9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8D131C"/>
    <w:multiLevelType w:val="multilevel"/>
    <w:tmpl w:val="932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109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7"/>
    <w:rsid w:val="000C51FB"/>
    <w:rsid w:val="00341659"/>
    <w:rsid w:val="00597228"/>
    <w:rsid w:val="00864E40"/>
    <w:rsid w:val="00A43B17"/>
    <w:rsid w:val="00CD061E"/>
    <w:rsid w:val="00C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59"/>
    <w:pPr>
      <w:ind w:left="720"/>
      <w:contextualSpacing/>
    </w:pPr>
  </w:style>
  <w:style w:type="paragraph" w:styleId="a4">
    <w:name w:val="Body Text"/>
    <w:link w:val="a5"/>
    <w:rsid w:val="0059722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59722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link w:val="20"/>
    <w:rsid w:val="0059722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597228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59"/>
    <w:pPr>
      <w:ind w:left="720"/>
      <w:contextualSpacing/>
    </w:pPr>
  </w:style>
  <w:style w:type="paragraph" w:styleId="a4">
    <w:name w:val="Body Text"/>
    <w:link w:val="a5"/>
    <w:rsid w:val="0059722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59722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link w:val="20"/>
    <w:rsid w:val="0059722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597228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E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cp:lastPrinted>2015-10-20T14:09:00Z</cp:lastPrinted>
  <dcterms:created xsi:type="dcterms:W3CDTF">2015-09-17T10:21:00Z</dcterms:created>
  <dcterms:modified xsi:type="dcterms:W3CDTF">2015-10-20T14:10:00Z</dcterms:modified>
</cp:coreProperties>
</file>