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4" w:rsidRPr="007F4154" w:rsidRDefault="006D1442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Муниципальное</w:t>
      </w:r>
      <w:r w:rsidR="0098375B" w:rsidRPr="007F4154">
        <w:rPr>
          <w:rFonts w:ascii="Times New Roman" w:hAnsi="Times New Roman" w:cs="Times New Roman"/>
          <w:b/>
          <w:sz w:val="28"/>
        </w:rPr>
        <w:t xml:space="preserve"> дошкольное образовательное учреждение</w:t>
      </w:r>
    </w:p>
    <w:p w:rsidR="0098375B" w:rsidRDefault="0098375B" w:rsidP="007F4154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 xml:space="preserve"> «Детский сад</w:t>
      </w:r>
      <w:r w:rsidR="006D1442" w:rsidRPr="007F4154">
        <w:rPr>
          <w:rFonts w:ascii="Times New Roman" w:hAnsi="Times New Roman" w:cs="Times New Roman"/>
          <w:b/>
          <w:sz w:val="28"/>
        </w:rPr>
        <w:t xml:space="preserve"> № 10 общеразвивающего вида</w:t>
      </w:r>
      <w:r w:rsidRPr="0098375B">
        <w:rPr>
          <w:rFonts w:ascii="Times New Roman" w:hAnsi="Times New Roman" w:cs="Times New Roman"/>
          <w:sz w:val="28"/>
        </w:rPr>
        <w:t>»</w:t>
      </w:r>
    </w:p>
    <w:p w:rsidR="007F4154" w:rsidRP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Волоколамского городского округа</w:t>
      </w:r>
    </w:p>
    <w:p w:rsidR="007F4154" w:rsidRP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Московской области</w:t>
      </w:r>
    </w:p>
    <w:p w:rsidR="007F4154" w:rsidRDefault="007F4154" w:rsidP="006D1442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P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</w:rPr>
      </w:pPr>
    </w:p>
    <w:p w:rsidR="007F4154" w:rsidRPr="007F4154" w:rsidRDefault="0098375B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7F4154">
        <w:rPr>
          <w:rFonts w:ascii="Times New Roman" w:hAnsi="Times New Roman" w:cs="Times New Roman"/>
          <w:b/>
          <w:sz w:val="40"/>
        </w:rPr>
        <w:t xml:space="preserve">Отчет старшего воспитателя </w:t>
      </w:r>
    </w:p>
    <w:p w:rsidR="007F4154" w:rsidRDefault="0098375B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7F4154">
        <w:rPr>
          <w:rFonts w:ascii="Times New Roman" w:hAnsi="Times New Roman" w:cs="Times New Roman"/>
          <w:b/>
          <w:sz w:val="40"/>
        </w:rPr>
        <w:t>«Анализ пед</w:t>
      </w:r>
      <w:r w:rsidR="00891B65" w:rsidRPr="007F4154">
        <w:rPr>
          <w:rFonts w:ascii="Times New Roman" w:hAnsi="Times New Roman" w:cs="Times New Roman"/>
          <w:b/>
          <w:sz w:val="40"/>
        </w:rPr>
        <w:t>агогической деятельности</w:t>
      </w:r>
    </w:p>
    <w:p w:rsidR="0098375B" w:rsidRPr="007F4154" w:rsidRDefault="00891B65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7F4154">
        <w:rPr>
          <w:rFonts w:ascii="Times New Roman" w:hAnsi="Times New Roman" w:cs="Times New Roman"/>
          <w:b/>
          <w:sz w:val="40"/>
        </w:rPr>
        <w:t xml:space="preserve"> за 2018-2019</w:t>
      </w:r>
      <w:r w:rsidR="0098375B" w:rsidRPr="007F4154">
        <w:rPr>
          <w:rFonts w:ascii="Times New Roman" w:hAnsi="Times New Roman" w:cs="Times New Roman"/>
          <w:b/>
          <w:sz w:val="40"/>
        </w:rPr>
        <w:t xml:space="preserve"> учебный год»</w:t>
      </w:r>
    </w:p>
    <w:p w:rsidR="007F4154" w:rsidRP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</w:rPr>
        <w:t>еряево</w:t>
      </w:r>
    </w:p>
    <w:p w:rsidR="007F4154" w:rsidRDefault="007F4154" w:rsidP="007F4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2019г.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lastRenderedPageBreak/>
        <w:t>Цель: подведение итогов деятельности педагог</w:t>
      </w:r>
      <w:r w:rsidR="00891B65">
        <w:rPr>
          <w:rFonts w:ascii="Times New Roman" w:hAnsi="Times New Roman" w:cs="Times New Roman"/>
          <w:sz w:val="28"/>
        </w:rPr>
        <w:t>ического коллектива за 2018-2019</w:t>
      </w:r>
      <w:r w:rsidRPr="0098375B">
        <w:rPr>
          <w:rFonts w:ascii="Times New Roman" w:hAnsi="Times New Roman" w:cs="Times New Roman"/>
          <w:sz w:val="28"/>
        </w:rPr>
        <w:t xml:space="preserve"> учебный год. Рабо</w:t>
      </w:r>
      <w:r w:rsidR="00891B65">
        <w:rPr>
          <w:rFonts w:ascii="Times New Roman" w:hAnsi="Times New Roman" w:cs="Times New Roman"/>
          <w:sz w:val="28"/>
        </w:rPr>
        <w:t>та педагогического коллектива М</w:t>
      </w:r>
      <w:r w:rsidRPr="0098375B">
        <w:rPr>
          <w:rFonts w:ascii="Times New Roman" w:hAnsi="Times New Roman" w:cs="Times New Roman"/>
          <w:sz w:val="28"/>
        </w:rPr>
        <w:t>ДОУ «Детский сад</w:t>
      </w:r>
      <w:r w:rsidR="00891B65">
        <w:rPr>
          <w:rFonts w:ascii="Times New Roman" w:hAnsi="Times New Roman" w:cs="Times New Roman"/>
          <w:sz w:val="28"/>
        </w:rPr>
        <w:t xml:space="preserve"> № 10</w:t>
      </w:r>
      <w:r w:rsidRPr="0098375B">
        <w:rPr>
          <w:rFonts w:ascii="Times New Roman" w:hAnsi="Times New Roman" w:cs="Times New Roman"/>
          <w:sz w:val="28"/>
        </w:rPr>
        <w:t>»</w:t>
      </w:r>
      <w:r w:rsidR="00891B65">
        <w:rPr>
          <w:rFonts w:ascii="Times New Roman" w:hAnsi="Times New Roman" w:cs="Times New Roman"/>
          <w:sz w:val="28"/>
        </w:rPr>
        <w:t xml:space="preserve">  с. Теряево в 2018-2019</w:t>
      </w:r>
      <w:r w:rsidRPr="0098375B">
        <w:rPr>
          <w:rFonts w:ascii="Times New Roman" w:hAnsi="Times New Roman" w:cs="Times New Roman"/>
          <w:sz w:val="28"/>
        </w:rPr>
        <w:t xml:space="preserve"> учебном году была направлена на решение следующей цели: продолжить идти к целевым ориентирам, обозначенным ФГОС ДО, создавая оптимальную среду для укрепления физического, психического и эмоционального здоровья детей в условиях разви</w:t>
      </w:r>
      <w:r w:rsidR="00891B65">
        <w:rPr>
          <w:rFonts w:ascii="Times New Roman" w:hAnsi="Times New Roman" w:cs="Times New Roman"/>
          <w:sz w:val="28"/>
        </w:rPr>
        <w:t>вающего обучения. В течение 2018 - 2019 учебного года коллектив М</w:t>
      </w:r>
      <w:r w:rsidRPr="0098375B">
        <w:rPr>
          <w:rFonts w:ascii="Times New Roman" w:hAnsi="Times New Roman" w:cs="Times New Roman"/>
          <w:sz w:val="28"/>
        </w:rPr>
        <w:t xml:space="preserve">ДОУ работал по утвержденному годовому плану над реализацией следующих задач: </w:t>
      </w:r>
    </w:p>
    <w:p w:rsidR="007F4154" w:rsidRDefault="00891B65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1.</w:t>
      </w:r>
      <w:r w:rsidR="005431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Совершенствовать работу по обеспечению физического и психического здоровья детей путем внедрения новых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технологий.</w:t>
      </w:r>
    </w:p>
    <w:p w:rsidR="007F4154" w:rsidRDefault="00891B65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№ 2.Способствовать повышению эффективной работы ДОО по развитию всех компонентов устной речи детей дошкольного возраста. </w:t>
      </w:r>
    </w:p>
    <w:p w:rsidR="007F4154" w:rsidRDefault="00891B65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3.Совершенствовать взаимодействие между педагогами и родителями  по проблемам духовно – нравственного </w:t>
      </w:r>
      <w:r w:rsidR="00543134">
        <w:rPr>
          <w:rFonts w:ascii="Times New Roman" w:hAnsi="Times New Roman" w:cs="Times New Roman"/>
          <w:sz w:val="28"/>
        </w:rPr>
        <w:t>воспитания дошкольников через участие родителей в мероприятиях, посвященных фольклорным праздникам.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7F4154" w:rsidRDefault="00543134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4.Обеспечение методического сопровождения педагогов ДОУ в условиях реализации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</w:rPr>
        <w:t xml:space="preserve"> перехода учреждения на работу в условиях  введения </w:t>
      </w:r>
      <w:proofErr w:type="spellStart"/>
      <w:r>
        <w:rPr>
          <w:rFonts w:ascii="Times New Roman" w:hAnsi="Times New Roman" w:cs="Times New Roman"/>
          <w:sz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</w:rPr>
        <w:t xml:space="preserve"> «Педагог». </w:t>
      </w:r>
      <w:r w:rsidR="0098375B" w:rsidRPr="0098375B">
        <w:rPr>
          <w:rFonts w:ascii="Times New Roman" w:hAnsi="Times New Roman" w:cs="Times New Roman"/>
          <w:sz w:val="28"/>
        </w:rPr>
        <w:t xml:space="preserve">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>Проект годового плана утвержден на первом педагогическом совете в начале учебного года. Главная задача методической работы – создание эффективных условий для педагогического коллек</w:t>
      </w:r>
      <w:r w:rsidR="00543134">
        <w:rPr>
          <w:rFonts w:ascii="Times New Roman" w:hAnsi="Times New Roman" w:cs="Times New Roman"/>
          <w:sz w:val="28"/>
        </w:rPr>
        <w:t>тива. Методическая работа в 2018- 2019</w:t>
      </w:r>
      <w:r w:rsidRPr="0098375B">
        <w:rPr>
          <w:rFonts w:ascii="Times New Roman" w:hAnsi="Times New Roman" w:cs="Times New Roman"/>
          <w:sz w:val="28"/>
        </w:rPr>
        <w:t xml:space="preserve"> году была поставлена на выполнение поставленных задач и их реализацию через образовательную прог</w:t>
      </w:r>
      <w:r w:rsidR="00543134">
        <w:rPr>
          <w:rFonts w:ascii="Times New Roman" w:hAnsi="Times New Roman" w:cs="Times New Roman"/>
          <w:sz w:val="28"/>
        </w:rPr>
        <w:t>рамму дошкольного образования М</w:t>
      </w:r>
      <w:r w:rsidRPr="0098375B">
        <w:rPr>
          <w:rFonts w:ascii="Times New Roman" w:hAnsi="Times New Roman" w:cs="Times New Roman"/>
          <w:sz w:val="28"/>
        </w:rPr>
        <w:t>ДОУ «Детский сад</w:t>
      </w:r>
      <w:r w:rsidR="00543134">
        <w:rPr>
          <w:rFonts w:ascii="Times New Roman" w:hAnsi="Times New Roman" w:cs="Times New Roman"/>
          <w:sz w:val="28"/>
        </w:rPr>
        <w:t xml:space="preserve"> № 10»</w:t>
      </w:r>
      <w:r w:rsidR="007F4154">
        <w:rPr>
          <w:rFonts w:ascii="Times New Roman" w:hAnsi="Times New Roman" w:cs="Times New Roman"/>
          <w:sz w:val="28"/>
        </w:rPr>
        <w:t>.</w:t>
      </w:r>
      <w:r w:rsidR="00543134">
        <w:rPr>
          <w:rFonts w:ascii="Times New Roman" w:hAnsi="Times New Roman" w:cs="Times New Roman"/>
          <w:sz w:val="28"/>
        </w:rPr>
        <w:t xml:space="preserve"> </w:t>
      </w:r>
      <w:r w:rsidR="006D1442">
        <w:rPr>
          <w:rFonts w:ascii="Times New Roman" w:hAnsi="Times New Roman" w:cs="Times New Roman"/>
          <w:sz w:val="28"/>
        </w:rPr>
        <w:t xml:space="preserve"> Все мероприятия, намеченные в г</w:t>
      </w:r>
      <w:r w:rsidRPr="0098375B">
        <w:rPr>
          <w:rFonts w:ascii="Times New Roman" w:hAnsi="Times New Roman" w:cs="Times New Roman"/>
          <w:sz w:val="28"/>
        </w:rPr>
        <w:t>одовом плане, были проведе</w:t>
      </w:r>
      <w:r w:rsidR="00543134">
        <w:rPr>
          <w:rFonts w:ascii="Times New Roman" w:hAnsi="Times New Roman" w:cs="Times New Roman"/>
          <w:sz w:val="28"/>
        </w:rPr>
        <w:t xml:space="preserve">ны в установленные сроки. </w:t>
      </w:r>
    </w:p>
    <w:p w:rsidR="007F4154" w:rsidRDefault="00543134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– 2019</w:t>
      </w:r>
      <w:r w:rsidR="0098375B" w:rsidRPr="0098375B">
        <w:rPr>
          <w:rFonts w:ascii="Times New Roman" w:hAnsi="Times New Roman" w:cs="Times New Roman"/>
          <w:sz w:val="28"/>
        </w:rPr>
        <w:t xml:space="preserve"> учебном году в методической работе ДОУ использовались следующие формы: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sym w:font="Symbol" w:char="F0B7"/>
      </w:r>
      <w:r w:rsidRPr="0098375B">
        <w:rPr>
          <w:rFonts w:ascii="Times New Roman" w:hAnsi="Times New Roman" w:cs="Times New Roman"/>
          <w:sz w:val="28"/>
        </w:rPr>
        <w:t xml:space="preserve"> педагогические советы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sym w:font="Symbol" w:char="F0B7"/>
      </w:r>
      <w:r w:rsidRPr="0098375B">
        <w:rPr>
          <w:rFonts w:ascii="Times New Roman" w:hAnsi="Times New Roman" w:cs="Times New Roman"/>
          <w:sz w:val="28"/>
        </w:rPr>
        <w:t xml:space="preserve"> деловые игры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sym w:font="Symbol" w:char="F0B7"/>
      </w:r>
      <w:r w:rsidRPr="0098375B">
        <w:rPr>
          <w:rFonts w:ascii="Times New Roman" w:hAnsi="Times New Roman" w:cs="Times New Roman"/>
          <w:sz w:val="28"/>
        </w:rPr>
        <w:t xml:space="preserve"> обмен опытом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sym w:font="Symbol" w:char="F0B7"/>
      </w:r>
      <w:r w:rsidRPr="0098375B">
        <w:rPr>
          <w:rFonts w:ascii="Times New Roman" w:hAnsi="Times New Roman" w:cs="Times New Roman"/>
          <w:sz w:val="28"/>
        </w:rPr>
        <w:t xml:space="preserve"> методические консультации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sym w:font="Symbol" w:char="F0B7"/>
      </w:r>
      <w:r w:rsidRPr="0098375B">
        <w:rPr>
          <w:rFonts w:ascii="Times New Roman" w:hAnsi="Times New Roman" w:cs="Times New Roman"/>
          <w:sz w:val="28"/>
        </w:rPr>
        <w:t xml:space="preserve"> самообразование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98375B">
        <w:rPr>
          <w:rFonts w:ascii="Times New Roman" w:hAnsi="Times New Roman" w:cs="Times New Roman"/>
          <w:sz w:val="28"/>
        </w:rPr>
        <w:t xml:space="preserve"> тематические и фронтальные проверки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sym w:font="Symbol" w:char="F0B7"/>
      </w:r>
      <w:r w:rsidR="007F4154">
        <w:rPr>
          <w:rFonts w:ascii="Times New Roman" w:hAnsi="Times New Roman" w:cs="Times New Roman"/>
          <w:sz w:val="28"/>
        </w:rPr>
        <w:t xml:space="preserve"> сообщения, выступления.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 xml:space="preserve">Высшей формой коллективной методической работы является педагогический совет. В течение учебного года совместно с педагогическим коллективом проведено 4 </w:t>
      </w:r>
      <w:proofErr w:type="gramStart"/>
      <w:r w:rsidRPr="0098375B">
        <w:rPr>
          <w:rFonts w:ascii="Times New Roman" w:hAnsi="Times New Roman" w:cs="Times New Roman"/>
          <w:sz w:val="28"/>
        </w:rPr>
        <w:t>педагогических</w:t>
      </w:r>
      <w:proofErr w:type="gramEnd"/>
      <w:r w:rsidRPr="0098375B">
        <w:rPr>
          <w:rFonts w:ascii="Times New Roman" w:hAnsi="Times New Roman" w:cs="Times New Roman"/>
          <w:sz w:val="28"/>
        </w:rPr>
        <w:t xml:space="preserve"> совета, являющимися основным звеном методической работы. Педсоветы проходили в форме дискуссий, диалогов, сообщений из опыта работы, обмена мнениями с коллегами. Использовались деловые игры, разгадывание педагогических кроссвордов, игр, презентации. Это способствовало активизации деятельности педагогов, привлечения их к тематике педсовета.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1.</w:t>
      </w:r>
      <w:r w:rsidRPr="0098375B">
        <w:rPr>
          <w:rFonts w:ascii="Times New Roman" w:hAnsi="Times New Roman" w:cs="Times New Roman"/>
          <w:sz w:val="28"/>
        </w:rPr>
        <w:t xml:space="preserve"> </w:t>
      </w:r>
      <w:r w:rsidRPr="007F4154">
        <w:rPr>
          <w:rFonts w:ascii="Times New Roman" w:hAnsi="Times New Roman" w:cs="Times New Roman"/>
          <w:b/>
          <w:sz w:val="28"/>
        </w:rPr>
        <w:t>Устан</w:t>
      </w:r>
      <w:r w:rsidR="00543134" w:rsidRPr="007F4154">
        <w:rPr>
          <w:rFonts w:ascii="Times New Roman" w:hAnsi="Times New Roman" w:cs="Times New Roman"/>
          <w:b/>
          <w:sz w:val="28"/>
        </w:rPr>
        <w:t>овочный</w:t>
      </w:r>
      <w:r w:rsidR="00543134">
        <w:rPr>
          <w:rFonts w:ascii="Times New Roman" w:hAnsi="Times New Roman" w:cs="Times New Roman"/>
          <w:sz w:val="28"/>
        </w:rPr>
        <w:t>: «Актуальные проблемы МДОУ на 2018-2019</w:t>
      </w:r>
      <w:r w:rsidRPr="0098375B">
        <w:rPr>
          <w:rFonts w:ascii="Times New Roman" w:hAnsi="Times New Roman" w:cs="Times New Roman"/>
          <w:sz w:val="28"/>
        </w:rPr>
        <w:t xml:space="preserve"> учебный год». Был принят годовой план работы на учебный год, годовой календарный график, образовательная программа дошкольного образования, режим дня, график повышения квалификации педагогических работников, график аттестации педагогов. По графику аттестации </w:t>
      </w:r>
      <w:r w:rsidR="005C6B85">
        <w:rPr>
          <w:rFonts w:ascii="Times New Roman" w:hAnsi="Times New Roman" w:cs="Times New Roman"/>
          <w:sz w:val="28"/>
        </w:rPr>
        <w:t>была</w:t>
      </w:r>
      <w:r w:rsidR="00543134">
        <w:rPr>
          <w:rFonts w:ascii="Times New Roman" w:hAnsi="Times New Roman" w:cs="Times New Roman"/>
          <w:sz w:val="28"/>
        </w:rPr>
        <w:t xml:space="preserve"> зап</w:t>
      </w:r>
      <w:r w:rsidR="005C6B85">
        <w:rPr>
          <w:rFonts w:ascii="Times New Roman" w:hAnsi="Times New Roman" w:cs="Times New Roman"/>
          <w:sz w:val="28"/>
        </w:rPr>
        <w:t>ланирована ат</w:t>
      </w:r>
      <w:r w:rsidR="00543134">
        <w:rPr>
          <w:rFonts w:ascii="Times New Roman" w:hAnsi="Times New Roman" w:cs="Times New Roman"/>
          <w:sz w:val="28"/>
        </w:rPr>
        <w:t>тестация на  первую квалификацио</w:t>
      </w:r>
      <w:r w:rsidR="007F4154">
        <w:rPr>
          <w:rFonts w:ascii="Times New Roman" w:hAnsi="Times New Roman" w:cs="Times New Roman"/>
          <w:sz w:val="28"/>
        </w:rPr>
        <w:t>н</w:t>
      </w:r>
      <w:r w:rsidR="00543134">
        <w:rPr>
          <w:rFonts w:ascii="Times New Roman" w:hAnsi="Times New Roman" w:cs="Times New Roman"/>
          <w:sz w:val="28"/>
        </w:rPr>
        <w:t>ную категорию</w:t>
      </w:r>
      <w:r w:rsidR="005C6B85">
        <w:rPr>
          <w:rFonts w:ascii="Times New Roman" w:hAnsi="Times New Roman" w:cs="Times New Roman"/>
          <w:sz w:val="28"/>
        </w:rPr>
        <w:t xml:space="preserve"> двум педагогам Ермаковой Татьяне Павловне и Окс Елизавете Александровне.</w:t>
      </w:r>
      <w:r w:rsidRPr="0098375B">
        <w:rPr>
          <w:rFonts w:ascii="Times New Roman" w:hAnsi="Times New Roman" w:cs="Times New Roman"/>
          <w:sz w:val="28"/>
        </w:rPr>
        <w:t xml:space="preserve"> Курсы повышения квалификации</w:t>
      </w:r>
      <w:r w:rsidR="00436974">
        <w:rPr>
          <w:rFonts w:ascii="Times New Roman" w:hAnsi="Times New Roman" w:cs="Times New Roman"/>
          <w:sz w:val="28"/>
        </w:rPr>
        <w:t xml:space="preserve"> прошли все педагоги дистанционно по теме</w:t>
      </w:r>
      <w:r w:rsidRPr="0098375B">
        <w:rPr>
          <w:rFonts w:ascii="Times New Roman" w:hAnsi="Times New Roman" w:cs="Times New Roman"/>
          <w:sz w:val="28"/>
        </w:rPr>
        <w:t xml:space="preserve"> «Содержание и организация образовательного процесса с детьми дошкольного возраста в условиях ФГОС дошкольног</w:t>
      </w:r>
      <w:r w:rsidR="007F4154">
        <w:rPr>
          <w:rFonts w:ascii="Times New Roman" w:hAnsi="Times New Roman" w:cs="Times New Roman"/>
          <w:sz w:val="28"/>
        </w:rPr>
        <w:t xml:space="preserve">о образования» </w:t>
      </w:r>
      <w:r w:rsidRPr="0098375B">
        <w:rPr>
          <w:rFonts w:ascii="Times New Roman" w:hAnsi="Times New Roman" w:cs="Times New Roman"/>
          <w:sz w:val="28"/>
        </w:rPr>
        <w:t xml:space="preserve">в объеме 72 часа.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2. Педагогический совет №2</w:t>
      </w:r>
      <w:r w:rsidRPr="0098375B">
        <w:rPr>
          <w:rFonts w:ascii="Times New Roman" w:hAnsi="Times New Roman" w:cs="Times New Roman"/>
          <w:sz w:val="28"/>
        </w:rPr>
        <w:t xml:space="preserve"> «</w:t>
      </w:r>
      <w:r w:rsidR="005C6B85">
        <w:rPr>
          <w:rFonts w:ascii="Times New Roman" w:hAnsi="Times New Roman" w:cs="Times New Roman"/>
          <w:sz w:val="28"/>
        </w:rPr>
        <w:t>Актуальность проблемы речевого развития детей дошкольного возраста» проходил в ноябре 2018</w:t>
      </w:r>
      <w:r w:rsidRPr="0098375B">
        <w:rPr>
          <w:rFonts w:ascii="Times New Roman" w:hAnsi="Times New Roman" w:cs="Times New Roman"/>
          <w:sz w:val="28"/>
        </w:rPr>
        <w:t>года. Педагогический совет проходил в форме деловой игры «Наденьте шляпы, господа», где находи</w:t>
      </w:r>
      <w:r w:rsidR="00134258">
        <w:rPr>
          <w:rFonts w:ascii="Times New Roman" w:hAnsi="Times New Roman" w:cs="Times New Roman"/>
          <w:sz w:val="28"/>
        </w:rPr>
        <w:t>ли «плюсы» и «минусы» развития р</w:t>
      </w:r>
      <w:r w:rsidRPr="0098375B">
        <w:rPr>
          <w:rFonts w:ascii="Times New Roman" w:hAnsi="Times New Roman" w:cs="Times New Roman"/>
          <w:sz w:val="28"/>
        </w:rPr>
        <w:t xml:space="preserve">ечи в театрализованной деятельности. Также слушали </w:t>
      </w:r>
      <w:r w:rsidR="005C6B85">
        <w:rPr>
          <w:rFonts w:ascii="Times New Roman" w:hAnsi="Times New Roman" w:cs="Times New Roman"/>
          <w:sz w:val="28"/>
        </w:rPr>
        <w:t xml:space="preserve"> Ермакову Татьяну Павловну</w:t>
      </w:r>
      <w:r w:rsidRPr="0098375B">
        <w:rPr>
          <w:rFonts w:ascii="Times New Roman" w:hAnsi="Times New Roman" w:cs="Times New Roman"/>
          <w:sz w:val="28"/>
        </w:rPr>
        <w:t xml:space="preserve"> «</w:t>
      </w:r>
      <w:r w:rsidR="005C6B85">
        <w:rPr>
          <w:rFonts w:ascii="Times New Roman" w:hAnsi="Times New Roman" w:cs="Times New Roman"/>
          <w:sz w:val="28"/>
        </w:rPr>
        <w:t>Использование игровых тех</w:t>
      </w:r>
      <w:r w:rsidR="00492CF3">
        <w:rPr>
          <w:rFonts w:ascii="Times New Roman" w:hAnsi="Times New Roman" w:cs="Times New Roman"/>
          <w:sz w:val="28"/>
        </w:rPr>
        <w:t>нологий в речевом развитии детей»</w:t>
      </w:r>
      <w:r w:rsidRPr="0098375B">
        <w:rPr>
          <w:rFonts w:ascii="Times New Roman" w:hAnsi="Times New Roman" w:cs="Times New Roman"/>
          <w:sz w:val="28"/>
        </w:rPr>
        <w:t xml:space="preserve">; </w:t>
      </w:r>
      <w:r w:rsidR="00492CF3">
        <w:rPr>
          <w:rFonts w:ascii="Times New Roman" w:hAnsi="Times New Roman" w:cs="Times New Roman"/>
          <w:sz w:val="28"/>
        </w:rPr>
        <w:t>Никифорова Татьяна Александровна доложила об итогах тематического контроля  на тему «Создание условий для повышения эффективности образовательного процесса по речевому развитию детей».</w:t>
      </w:r>
      <w:r w:rsidRPr="0098375B">
        <w:rPr>
          <w:rFonts w:ascii="Times New Roman" w:hAnsi="Times New Roman" w:cs="Times New Roman"/>
          <w:sz w:val="28"/>
        </w:rPr>
        <w:t xml:space="preserve">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3. Педагогический совет №3</w:t>
      </w:r>
      <w:r w:rsidRPr="0098375B">
        <w:rPr>
          <w:rFonts w:ascii="Times New Roman" w:hAnsi="Times New Roman" w:cs="Times New Roman"/>
          <w:sz w:val="28"/>
        </w:rPr>
        <w:t xml:space="preserve"> «</w:t>
      </w:r>
      <w:r w:rsidR="00492CF3">
        <w:rPr>
          <w:rFonts w:ascii="Times New Roman" w:hAnsi="Times New Roman" w:cs="Times New Roman"/>
          <w:sz w:val="28"/>
        </w:rPr>
        <w:t>Духовно – нравственное воспитание как условие гармоничного развития личности в старшем дошкольном возрасте» проходил в феврале 2019</w:t>
      </w:r>
      <w:r w:rsidRPr="0098375B">
        <w:rPr>
          <w:rFonts w:ascii="Times New Roman" w:hAnsi="Times New Roman" w:cs="Times New Roman"/>
          <w:sz w:val="28"/>
        </w:rPr>
        <w:t xml:space="preserve"> года. Педаго</w:t>
      </w:r>
      <w:r w:rsidR="00134258">
        <w:rPr>
          <w:rFonts w:ascii="Times New Roman" w:hAnsi="Times New Roman" w:cs="Times New Roman"/>
          <w:sz w:val="28"/>
        </w:rPr>
        <w:t>гический совет проходил в форме круглого стола</w:t>
      </w:r>
      <w:r w:rsidRPr="0098375B">
        <w:rPr>
          <w:rFonts w:ascii="Times New Roman" w:hAnsi="Times New Roman" w:cs="Times New Roman"/>
          <w:sz w:val="28"/>
        </w:rPr>
        <w:t>, где педагоги</w:t>
      </w:r>
      <w:r w:rsidR="00134258">
        <w:rPr>
          <w:rFonts w:ascii="Times New Roman" w:hAnsi="Times New Roman" w:cs="Times New Roman"/>
          <w:sz w:val="28"/>
        </w:rPr>
        <w:t xml:space="preserve"> принимали участие в общей беседе, на которую были приглашены отец Геннадий с матушкой, учитель </w:t>
      </w:r>
      <w:proofErr w:type="spellStart"/>
      <w:r w:rsidR="00134258">
        <w:rPr>
          <w:rFonts w:ascii="Times New Roman" w:hAnsi="Times New Roman" w:cs="Times New Roman"/>
          <w:sz w:val="28"/>
        </w:rPr>
        <w:t>Детгородковской</w:t>
      </w:r>
      <w:proofErr w:type="spellEnd"/>
      <w:r w:rsidR="00134258">
        <w:rPr>
          <w:rFonts w:ascii="Times New Roman" w:hAnsi="Times New Roman" w:cs="Times New Roman"/>
          <w:sz w:val="28"/>
        </w:rPr>
        <w:t xml:space="preserve"> СОШ </w:t>
      </w:r>
      <w:r w:rsidR="00216D87">
        <w:rPr>
          <w:rFonts w:ascii="Times New Roman" w:hAnsi="Times New Roman" w:cs="Times New Roman"/>
          <w:sz w:val="28"/>
        </w:rPr>
        <w:t>Васильев</w:t>
      </w:r>
      <w:r w:rsidR="007F4154">
        <w:rPr>
          <w:rFonts w:ascii="Times New Roman" w:hAnsi="Times New Roman" w:cs="Times New Roman"/>
          <w:sz w:val="28"/>
        </w:rPr>
        <w:t xml:space="preserve"> Владимир Валерьевич</w:t>
      </w:r>
      <w:r w:rsidRPr="0098375B">
        <w:rPr>
          <w:rFonts w:ascii="Times New Roman" w:hAnsi="Times New Roman" w:cs="Times New Roman"/>
          <w:sz w:val="28"/>
        </w:rPr>
        <w:t xml:space="preserve">. Педагоги вспомнили формы </w:t>
      </w:r>
      <w:r w:rsidRPr="0098375B">
        <w:rPr>
          <w:rFonts w:ascii="Times New Roman" w:hAnsi="Times New Roman" w:cs="Times New Roman"/>
          <w:sz w:val="28"/>
        </w:rPr>
        <w:lastRenderedPageBreak/>
        <w:t>взаимодействия между детьми, педагогами и родителями</w:t>
      </w:r>
      <w:r w:rsidR="00134258">
        <w:rPr>
          <w:rFonts w:ascii="Times New Roman" w:hAnsi="Times New Roman" w:cs="Times New Roman"/>
          <w:sz w:val="28"/>
        </w:rPr>
        <w:t xml:space="preserve"> по духовно – нравственному воспитанию</w:t>
      </w:r>
      <w:proofErr w:type="gramStart"/>
      <w:r w:rsidR="00134258">
        <w:rPr>
          <w:rFonts w:ascii="Times New Roman" w:hAnsi="Times New Roman" w:cs="Times New Roman"/>
          <w:sz w:val="28"/>
        </w:rPr>
        <w:t xml:space="preserve"> С</w:t>
      </w:r>
      <w:proofErr w:type="gramEnd"/>
      <w:r w:rsidR="00134258">
        <w:rPr>
          <w:rFonts w:ascii="Times New Roman" w:hAnsi="Times New Roman" w:cs="Times New Roman"/>
          <w:sz w:val="28"/>
        </w:rPr>
        <w:t>т. воспитатель Никифорова Т.А</w:t>
      </w:r>
      <w:r w:rsidRPr="0098375B">
        <w:rPr>
          <w:rFonts w:ascii="Times New Roman" w:hAnsi="Times New Roman" w:cs="Times New Roman"/>
          <w:sz w:val="28"/>
        </w:rPr>
        <w:t xml:space="preserve">. </w:t>
      </w:r>
      <w:r w:rsidR="00134258">
        <w:rPr>
          <w:rFonts w:ascii="Times New Roman" w:hAnsi="Times New Roman" w:cs="Times New Roman"/>
          <w:sz w:val="28"/>
        </w:rPr>
        <w:t xml:space="preserve"> сделала сообщение «Духовно – нравственное воспитание как условие гармоничного развития личности в старшем </w:t>
      </w:r>
      <w:r w:rsidR="00BC426A">
        <w:rPr>
          <w:rFonts w:ascii="Times New Roman" w:hAnsi="Times New Roman" w:cs="Times New Roman"/>
          <w:sz w:val="28"/>
        </w:rPr>
        <w:t>дошкольном возрасте»,  воспитатель Окс Е.А.</w:t>
      </w:r>
      <w:r w:rsidR="00134258">
        <w:rPr>
          <w:rFonts w:ascii="Times New Roman" w:hAnsi="Times New Roman" w:cs="Times New Roman"/>
          <w:sz w:val="28"/>
        </w:rPr>
        <w:t xml:space="preserve"> </w:t>
      </w:r>
      <w:r w:rsidR="00BC426A">
        <w:rPr>
          <w:rFonts w:ascii="Times New Roman" w:hAnsi="Times New Roman" w:cs="Times New Roman"/>
          <w:sz w:val="28"/>
        </w:rPr>
        <w:t>свое выступление на тему «Педагог – зеркало детских душ» сопровождала деловой игрой с присутствующими, воспитатель Ушкова Л.А. рассказала</w:t>
      </w:r>
      <w:r w:rsidR="007F4154">
        <w:rPr>
          <w:rFonts w:ascii="Times New Roman" w:hAnsi="Times New Roman" w:cs="Times New Roman"/>
          <w:sz w:val="28"/>
        </w:rPr>
        <w:t xml:space="preserve">, </w:t>
      </w:r>
      <w:r w:rsidR="00BC426A">
        <w:rPr>
          <w:rFonts w:ascii="Times New Roman" w:hAnsi="Times New Roman" w:cs="Times New Roman"/>
          <w:sz w:val="28"/>
        </w:rPr>
        <w:t xml:space="preserve"> как она использует художественное слово в </w:t>
      </w:r>
      <w:proofErr w:type="gramStart"/>
      <w:r w:rsidR="00BC426A">
        <w:rPr>
          <w:rFonts w:ascii="Times New Roman" w:hAnsi="Times New Roman" w:cs="Times New Roman"/>
          <w:sz w:val="28"/>
        </w:rPr>
        <w:t>воспитании</w:t>
      </w:r>
      <w:proofErr w:type="gramEnd"/>
      <w:r w:rsidR="00BC426A">
        <w:rPr>
          <w:rFonts w:ascii="Times New Roman" w:hAnsi="Times New Roman" w:cs="Times New Roman"/>
          <w:sz w:val="28"/>
        </w:rPr>
        <w:t xml:space="preserve"> нравственных чувств у детей. </w:t>
      </w:r>
      <w:r w:rsidRPr="0098375B">
        <w:rPr>
          <w:rFonts w:ascii="Times New Roman" w:hAnsi="Times New Roman" w:cs="Times New Roman"/>
          <w:sz w:val="28"/>
        </w:rPr>
        <w:t>Также на педсовете педагоги своей группы подго</w:t>
      </w:r>
      <w:r w:rsidR="00492CF3">
        <w:rPr>
          <w:rFonts w:ascii="Times New Roman" w:hAnsi="Times New Roman" w:cs="Times New Roman"/>
          <w:sz w:val="28"/>
        </w:rPr>
        <w:t>товили и показали презентации</w:t>
      </w:r>
      <w:r w:rsidR="00BC426A">
        <w:rPr>
          <w:rFonts w:ascii="Times New Roman" w:hAnsi="Times New Roman" w:cs="Times New Roman"/>
          <w:sz w:val="28"/>
        </w:rPr>
        <w:t xml:space="preserve"> по данной теме.</w:t>
      </w:r>
      <w:r w:rsidRPr="0098375B">
        <w:rPr>
          <w:rFonts w:ascii="Times New Roman" w:hAnsi="Times New Roman" w:cs="Times New Roman"/>
          <w:sz w:val="28"/>
        </w:rPr>
        <w:t xml:space="preserve"> На каждом педагогическом совете воспитателями и специалистами были предоставлены отчеты о проделанной работе по задачам, стоящими на учебный год. </w:t>
      </w:r>
    </w:p>
    <w:p w:rsidR="00D74591" w:rsidRPr="0098375B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4. Четвертый итоговый пед</w:t>
      </w:r>
      <w:r w:rsidR="00492CF3" w:rsidRPr="007F4154">
        <w:rPr>
          <w:rFonts w:ascii="Times New Roman" w:hAnsi="Times New Roman" w:cs="Times New Roman"/>
          <w:b/>
          <w:sz w:val="28"/>
        </w:rPr>
        <w:t>совет</w:t>
      </w:r>
      <w:r w:rsidR="00492CF3">
        <w:rPr>
          <w:rFonts w:ascii="Times New Roman" w:hAnsi="Times New Roman" w:cs="Times New Roman"/>
          <w:sz w:val="28"/>
        </w:rPr>
        <w:t>. Анализ работы ДОУ за 2018-2019</w:t>
      </w:r>
      <w:r w:rsidRPr="0098375B">
        <w:rPr>
          <w:rFonts w:ascii="Times New Roman" w:hAnsi="Times New Roman" w:cs="Times New Roman"/>
          <w:sz w:val="28"/>
        </w:rPr>
        <w:t xml:space="preserve"> учебный год. Подведение итогов. При выполнении первой годовой задачи «</w:t>
      </w:r>
      <w:r w:rsidR="00636345">
        <w:rPr>
          <w:rFonts w:ascii="Times New Roman" w:hAnsi="Times New Roman" w:cs="Times New Roman"/>
          <w:sz w:val="28"/>
        </w:rPr>
        <w:t xml:space="preserve">Совершенствовать работу по обеспечению физического и психического здоровья детей путем введения новых </w:t>
      </w:r>
      <w:proofErr w:type="spellStart"/>
      <w:r w:rsidR="00636345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636345">
        <w:rPr>
          <w:rFonts w:ascii="Times New Roman" w:hAnsi="Times New Roman" w:cs="Times New Roman"/>
          <w:sz w:val="28"/>
        </w:rPr>
        <w:t xml:space="preserve"> технологий»</w:t>
      </w:r>
      <w:r w:rsidRPr="0098375B">
        <w:rPr>
          <w:rFonts w:ascii="Times New Roman" w:hAnsi="Times New Roman" w:cs="Times New Roman"/>
          <w:sz w:val="28"/>
        </w:rPr>
        <w:t xml:space="preserve"> были представлены педагогам следующие консультации: «</w:t>
      </w:r>
      <w:r w:rsidR="00636345">
        <w:rPr>
          <w:rFonts w:ascii="Times New Roman" w:hAnsi="Times New Roman" w:cs="Times New Roman"/>
          <w:sz w:val="28"/>
        </w:rPr>
        <w:t xml:space="preserve">Использование нетрадиционных </w:t>
      </w:r>
      <w:proofErr w:type="spellStart"/>
      <w:r w:rsidR="00636345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636345">
        <w:rPr>
          <w:rFonts w:ascii="Times New Roman" w:hAnsi="Times New Roman" w:cs="Times New Roman"/>
          <w:sz w:val="28"/>
        </w:rPr>
        <w:t xml:space="preserve"> технологий в оздоровлении дошкольников»; </w:t>
      </w:r>
      <w:r w:rsidR="00AB6FED">
        <w:rPr>
          <w:rFonts w:ascii="Times New Roman" w:hAnsi="Times New Roman" w:cs="Times New Roman"/>
          <w:sz w:val="28"/>
        </w:rPr>
        <w:t xml:space="preserve"> «Роль двигательной активности в физическом развитии детей»;</w:t>
      </w:r>
      <w:r w:rsidR="006F3956">
        <w:rPr>
          <w:rFonts w:ascii="Times New Roman" w:hAnsi="Times New Roman" w:cs="Times New Roman"/>
          <w:sz w:val="28"/>
        </w:rPr>
        <w:t xml:space="preserve"> т</w:t>
      </w:r>
      <w:r w:rsidR="00636345">
        <w:rPr>
          <w:rFonts w:ascii="Times New Roman" w:hAnsi="Times New Roman" w:cs="Times New Roman"/>
          <w:sz w:val="28"/>
        </w:rPr>
        <w:t>акже был проведен семинар – практи</w:t>
      </w:r>
      <w:r w:rsidR="00A8520E">
        <w:rPr>
          <w:rFonts w:ascii="Times New Roman" w:hAnsi="Times New Roman" w:cs="Times New Roman"/>
          <w:sz w:val="28"/>
        </w:rPr>
        <w:t xml:space="preserve">кум на тему «Технологии </w:t>
      </w:r>
      <w:proofErr w:type="spellStart"/>
      <w:r w:rsidR="00A8520E">
        <w:rPr>
          <w:rFonts w:ascii="Times New Roman" w:hAnsi="Times New Roman" w:cs="Times New Roman"/>
          <w:sz w:val="28"/>
        </w:rPr>
        <w:t>здоровьес</w:t>
      </w:r>
      <w:r w:rsidR="00636345">
        <w:rPr>
          <w:rFonts w:ascii="Times New Roman" w:hAnsi="Times New Roman" w:cs="Times New Roman"/>
          <w:sz w:val="28"/>
        </w:rPr>
        <w:t>бережения</w:t>
      </w:r>
      <w:proofErr w:type="spellEnd"/>
      <w:r w:rsidR="0063634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636345">
        <w:rPr>
          <w:rFonts w:ascii="Times New Roman" w:hAnsi="Times New Roman" w:cs="Times New Roman"/>
          <w:sz w:val="28"/>
        </w:rPr>
        <w:t>здоровьеобогащения</w:t>
      </w:r>
      <w:proofErr w:type="spellEnd"/>
      <w:r w:rsidR="00636345">
        <w:rPr>
          <w:rFonts w:ascii="Times New Roman" w:hAnsi="Times New Roman" w:cs="Times New Roman"/>
          <w:sz w:val="28"/>
        </w:rPr>
        <w:t xml:space="preserve"> педагогов»</w:t>
      </w:r>
      <w:r w:rsidR="00AB6FED">
        <w:rPr>
          <w:rFonts w:ascii="Times New Roman" w:hAnsi="Times New Roman" w:cs="Times New Roman"/>
          <w:sz w:val="28"/>
        </w:rPr>
        <w:t>.</w:t>
      </w:r>
      <w:r w:rsidRPr="0098375B">
        <w:rPr>
          <w:rFonts w:ascii="Times New Roman" w:hAnsi="Times New Roman" w:cs="Times New Roman"/>
          <w:sz w:val="28"/>
        </w:rPr>
        <w:t xml:space="preserve"> По второй задаче «</w:t>
      </w:r>
      <w:r w:rsidR="006F3956">
        <w:rPr>
          <w:rFonts w:ascii="Times New Roman" w:hAnsi="Times New Roman" w:cs="Times New Roman"/>
          <w:sz w:val="28"/>
        </w:rPr>
        <w:t xml:space="preserve">Способствовать повышению эффективной работы ДОО по развитию всех компонентов устной речи </w:t>
      </w:r>
      <w:r w:rsidR="00F56280">
        <w:rPr>
          <w:rFonts w:ascii="Times New Roman" w:hAnsi="Times New Roman" w:cs="Times New Roman"/>
          <w:sz w:val="28"/>
        </w:rPr>
        <w:t xml:space="preserve"> </w:t>
      </w:r>
      <w:r w:rsidRPr="0098375B">
        <w:rPr>
          <w:rFonts w:ascii="Times New Roman" w:hAnsi="Times New Roman" w:cs="Times New Roman"/>
          <w:sz w:val="28"/>
        </w:rPr>
        <w:t xml:space="preserve"> детей </w:t>
      </w:r>
      <w:r w:rsidR="00F56280">
        <w:rPr>
          <w:rFonts w:ascii="Times New Roman" w:hAnsi="Times New Roman" w:cs="Times New Roman"/>
          <w:sz w:val="28"/>
        </w:rPr>
        <w:t>в различных формах и видах детской деятельности»</w:t>
      </w:r>
      <w:r w:rsidRPr="0098375B">
        <w:rPr>
          <w:rFonts w:ascii="Times New Roman" w:hAnsi="Times New Roman" w:cs="Times New Roman"/>
          <w:sz w:val="28"/>
        </w:rPr>
        <w:t xml:space="preserve"> были проведены следующие мероприятия: консультации: </w:t>
      </w:r>
      <w:proofErr w:type="gramStart"/>
      <w:r w:rsidRPr="0098375B">
        <w:rPr>
          <w:rFonts w:ascii="Times New Roman" w:hAnsi="Times New Roman" w:cs="Times New Roman"/>
          <w:sz w:val="28"/>
        </w:rPr>
        <w:t>«Технология речевого развития»</w:t>
      </w:r>
      <w:r w:rsidR="00F56280">
        <w:rPr>
          <w:rFonts w:ascii="Times New Roman" w:hAnsi="Times New Roman" w:cs="Times New Roman"/>
          <w:sz w:val="28"/>
        </w:rPr>
        <w:t>, «Правильная речь – залог успешного обучения в школе» ст. воспитатель Никифорова Т.А. «Развитие речи дошколят на кончиках пальцев» -</w:t>
      </w:r>
      <w:r w:rsidR="007F4154">
        <w:rPr>
          <w:rFonts w:ascii="Times New Roman" w:hAnsi="Times New Roman" w:cs="Times New Roman"/>
          <w:sz w:val="28"/>
        </w:rPr>
        <w:t xml:space="preserve"> в</w:t>
      </w:r>
      <w:r w:rsidR="00F56280">
        <w:rPr>
          <w:rFonts w:ascii="Times New Roman" w:hAnsi="Times New Roman" w:cs="Times New Roman"/>
          <w:sz w:val="28"/>
        </w:rPr>
        <w:t>оспитатель Ермакова Т.П.,</w:t>
      </w:r>
      <w:r w:rsidRPr="0098375B">
        <w:rPr>
          <w:rFonts w:ascii="Times New Roman" w:hAnsi="Times New Roman" w:cs="Times New Roman"/>
          <w:sz w:val="28"/>
        </w:rPr>
        <w:t xml:space="preserve"> «</w:t>
      </w:r>
      <w:r w:rsidR="00F56280">
        <w:rPr>
          <w:rFonts w:ascii="Times New Roman" w:hAnsi="Times New Roman" w:cs="Times New Roman"/>
          <w:sz w:val="28"/>
        </w:rPr>
        <w:t>Создание системы работы по развитию речи с использованием мнемотехни</w:t>
      </w:r>
      <w:r w:rsidR="00BA683F">
        <w:rPr>
          <w:rFonts w:ascii="Times New Roman" w:hAnsi="Times New Roman" w:cs="Times New Roman"/>
          <w:sz w:val="28"/>
        </w:rPr>
        <w:t xml:space="preserve">ки у детей дошкольного возраста», </w:t>
      </w:r>
      <w:r w:rsidR="009768F2">
        <w:rPr>
          <w:rFonts w:ascii="Times New Roman" w:hAnsi="Times New Roman" w:cs="Times New Roman"/>
          <w:sz w:val="28"/>
        </w:rPr>
        <w:t>- воспитатель Ушкова Л.В.,</w:t>
      </w:r>
      <w:r w:rsidR="007F4154">
        <w:rPr>
          <w:rFonts w:ascii="Times New Roman" w:hAnsi="Times New Roman" w:cs="Times New Roman"/>
          <w:sz w:val="28"/>
        </w:rPr>
        <w:t xml:space="preserve"> </w:t>
      </w:r>
      <w:r w:rsidR="00BA683F">
        <w:rPr>
          <w:rFonts w:ascii="Times New Roman" w:hAnsi="Times New Roman" w:cs="Times New Roman"/>
          <w:sz w:val="28"/>
        </w:rPr>
        <w:t>«Методы и приемы обогащения лексического запаса у детей 2 – 7 лет»</w:t>
      </w:r>
      <w:r w:rsidRPr="0098375B">
        <w:rPr>
          <w:rFonts w:ascii="Times New Roman" w:hAnsi="Times New Roman" w:cs="Times New Roman"/>
          <w:sz w:val="28"/>
        </w:rPr>
        <w:t xml:space="preserve"> </w:t>
      </w:r>
      <w:r w:rsidR="00BA683F">
        <w:rPr>
          <w:rFonts w:ascii="Times New Roman" w:hAnsi="Times New Roman" w:cs="Times New Roman"/>
          <w:sz w:val="28"/>
        </w:rPr>
        <w:t xml:space="preserve"> - учитель – логопед Касаткина Е.В.</w:t>
      </w:r>
      <w:r w:rsidRPr="0098375B">
        <w:rPr>
          <w:rFonts w:ascii="Times New Roman" w:hAnsi="Times New Roman" w:cs="Times New Roman"/>
          <w:sz w:val="28"/>
        </w:rPr>
        <w:t>также были</w:t>
      </w:r>
      <w:proofErr w:type="gramEnd"/>
      <w:r w:rsidRPr="0098375B">
        <w:rPr>
          <w:rFonts w:ascii="Times New Roman" w:hAnsi="Times New Roman" w:cs="Times New Roman"/>
          <w:sz w:val="28"/>
        </w:rPr>
        <w:t xml:space="preserve"> подготовлены папки – передвижки для родителей</w:t>
      </w:r>
      <w:r w:rsidR="00BA683F">
        <w:rPr>
          <w:rFonts w:ascii="Times New Roman" w:hAnsi="Times New Roman" w:cs="Times New Roman"/>
          <w:sz w:val="28"/>
        </w:rPr>
        <w:t>.</w:t>
      </w:r>
      <w:r w:rsidRPr="0098375B">
        <w:rPr>
          <w:rFonts w:ascii="Times New Roman" w:hAnsi="Times New Roman" w:cs="Times New Roman"/>
          <w:sz w:val="28"/>
        </w:rPr>
        <w:t xml:space="preserve"> Семинар - практикум «</w:t>
      </w:r>
      <w:r w:rsidR="00BA683F">
        <w:rPr>
          <w:rFonts w:ascii="Times New Roman" w:hAnsi="Times New Roman" w:cs="Times New Roman"/>
          <w:sz w:val="28"/>
        </w:rPr>
        <w:t>Мнемотехника в обучении детей дошкольного возраста», мастер – класс по данной теме</w:t>
      </w:r>
      <w:r w:rsidR="007F4154">
        <w:rPr>
          <w:rFonts w:ascii="Times New Roman" w:hAnsi="Times New Roman" w:cs="Times New Roman"/>
          <w:sz w:val="28"/>
        </w:rPr>
        <w:t xml:space="preserve"> </w:t>
      </w:r>
      <w:r w:rsidR="00BA683F">
        <w:rPr>
          <w:rFonts w:ascii="Times New Roman" w:hAnsi="Times New Roman" w:cs="Times New Roman"/>
          <w:sz w:val="28"/>
        </w:rPr>
        <w:t xml:space="preserve"> –</w:t>
      </w:r>
      <w:r w:rsidR="007F4154">
        <w:rPr>
          <w:rFonts w:ascii="Times New Roman" w:hAnsi="Times New Roman" w:cs="Times New Roman"/>
          <w:sz w:val="28"/>
        </w:rPr>
        <w:t xml:space="preserve"> </w:t>
      </w:r>
      <w:r w:rsidR="00BA683F">
        <w:rPr>
          <w:rFonts w:ascii="Times New Roman" w:hAnsi="Times New Roman" w:cs="Times New Roman"/>
          <w:sz w:val="28"/>
        </w:rPr>
        <w:t>воспитатель Ушкова Л.А.</w:t>
      </w:r>
      <w:r w:rsidRPr="0098375B">
        <w:rPr>
          <w:rFonts w:ascii="Times New Roman" w:hAnsi="Times New Roman" w:cs="Times New Roman"/>
          <w:sz w:val="28"/>
        </w:rPr>
        <w:t xml:space="preserve"> По каждой годовой задаче в группах были проведены родительские собрания, праздники, развлечения, творческие встречи. Также педагоги постоянно работают в социальных сетях, на страничках групп в контакте. Некоторые воспитатели имеют свои личные сайты, где публикуют свой методический материал.</w:t>
      </w:r>
    </w:p>
    <w:p w:rsidR="009768F2" w:rsidRDefault="007F4154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Педагоги принимали участие в семинаре - практикуме « Т</w:t>
      </w:r>
      <w:r w:rsidR="0098375B" w:rsidRPr="0098375B">
        <w:rPr>
          <w:rFonts w:ascii="Times New Roman" w:hAnsi="Times New Roman" w:cs="Times New Roman"/>
          <w:sz w:val="28"/>
        </w:rPr>
        <w:t>ехнологии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здоровьеобогащения</w:t>
      </w:r>
      <w:proofErr w:type="spellEnd"/>
      <w:r>
        <w:rPr>
          <w:rFonts w:ascii="Times New Roman" w:hAnsi="Times New Roman" w:cs="Times New Roman"/>
          <w:sz w:val="28"/>
        </w:rPr>
        <w:t xml:space="preserve"> педагогов</w:t>
      </w:r>
      <w:r w:rsidR="0098375B" w:rsidRPr="0098375B">
        <w:rPr>
          <w:rFonts w:ascii="Times New Roman" w:hAnsi="Times New Roman" w:cs="Times New Roman"/>
          <w:sz w:val="28"/>
        </w:rPr>
        <w:t xml:space="preserve"> в ДОУ», также провели для </w:t>
      </w:r>
      <w:r>
        <w:rPr>
          <w:rFonts w:ascii="Times New Roman" w:hAnsi="Times New Roman" w:cs="Times New Roman"/>
          <w:sz w:val="28"/>
        </w:rPr>
        <w:t>всех педагогов «День здоровья»</w:t>
      </w:r>
    </w:p>
    <w:p w:rsidR="0098375B" w:rsidRPr="0098375B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>В последнее время обращается серьезное внимание на самообразование педагогов дошкольного учреждения как одной из важнейших форм системы непрерывного пов</w:t>
      </w:r>
      <w:r w:rsidR="007F4154">
        <w:rPr>
          <w:rFonts w:ascii="Times New Roman" w:hAnsi="Times New Roman" w:cs="Times New Roman"/>
          <w:sz w:val="28"/>
        </w:rPr>
        <w:t>ышения квалификации педагогов М</w:t>
      </w:r>
      <w:r w:rsidRPr="0098375B">
        <w:rPr>
          <w:rFonts w:ascii="Times New Roman" w:hAnsi="Times New Roman" w:cs="Times New Roman"/>
          <w:sz w:val="28"/>
        </w:rPr>
        <w:t>ДОУ. С этой целью воспитателями, специалистами были разработаны планы по самообразованию, с отражением темы, форм и сроков реализации. 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а также изучение программно</w:t>
      </w:r>
      <w:r w:rsidR="0070313D">
        <w:rPr>
          <w:rFonts w:ascii="Times New Roman" w:hAnsi="Times New Roman" w:cs="Times New Roman"/>
          <w:sz w:val="28"/>
        </w:rPr>
        <w:t xml:space="preserve"> - </w:t>
      </w:r>
      <w:r w:rsidRPr="0098375B">
        <w:rPr>
          <w:rFonts w:ascii="Times New Roman" w:hAnsi="Times New Roman" w:cs="Times New Roman"/>
          <w:sz w:val="28"/>
        </w:rPr>
        <w:t>методических материалов и нормативно – правовых документов. 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98375B" w:rsidRPr="0098375B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 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деятельности. Таким образом, самообразование – это целенаправленная познавательная деятельность, управляемая самой личностью, для приобретения системных знаний в какой- либо области науки, техники, культур</w:t>
      </w:r>
      <w:r w:rsidR="007947EC">
        <w:rPr>
          <w:rFonts w:ascii="Times New Roman" w:hAnsi="Times New Roman" w:cs="Times New Roman"/>
          <w:sz w:val="28"/>
        </w:rPr>
        <w:t>ы, политической жизни и т.п. Оже</w:t>
      </w:r>
      <w:r w:rsidRPr="0098375B">
        <w:rPr>
          <w:rFonts w:ascii="Times New Roman" w:hAnsi="Times New Roman" w:cs="Times New Roman"/>
          <w:sz w:val="28"/>
        </w:rPr>
        <w:t xml:space="preserve">гов дает такое определение: самообразование – это приобретение знаний путем самостоятельных занятий без помощи преподавателя. </w:t>
      </w:r>
    </w:p>
    <w:p w:rsidR="0098375B" w:rsidRPr="007F4154" w:rsidRDefault="0098375B" w:rsidP="0098375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lastRenderedPageBreak/>
        <w:t>План повышения деловой квалификации педагого</w:t>
      </w:r>
      <w:r w:rsidR="007947EC" w:rsidRPr="007F4154">
        <w:rPr>
          <w:rFonts w:ascii="Times New Roman" w:hAnsi="Times New Roman" w:cs="Times New Roman"/>
          <w:b/>
          <w:sz w:val="28"/>
        </w:rPr>
        <w:t>в (темы самообразования) на 2018-2019</w:t>
      </w:r>
      <w:r w:rsidRPr="007F4154">
        <w:rPr>
          <w:rFonts w:ascii="Times New Roman" w:hAnsi="Times New Roman" w:cs="Times New Roman"/>
          <w:b/>
          <w:sz w:val="28"/>
        </w:rPr>
        <w:t xml:space="preserve"> учебный год.</w:t>
      </w:r>
    </w:p>
    <w:tbl>
      <w:tblPr>
        <w:tblStyle w:val="a3"/>
        <w:tblW w:w="9549" w:type="dxa"/>
        <w:tblLook w:val="0000" w:firstRow="0" w:lastRow="0" w:firstColumn="0" w:lastColumn="0" w:noHBand="0" w:noVBand="0"/>
      </w:tblPr>
      <w:tblGrid>
        <w:gridCol w:w="748"/>
        <w:gridCol w:w="8"/>
        <w:gridCol w:w="2463"/>
        <w:gridCol w:w="1915"/>
        <w:gridCol w:w="4360"/>
        <w:gridCol w:w="37"/>
        <w:gridCol w:w="18"/>
      </w:tblGrid>
      <w:tr w:rsidR="00B12C9C" w:rsidRPr="007F4154" w:rsidTr="007F4154">
        <w:trPr>
          <w:gridAfter w:val="1"/>
          <w:wAfter w:w="18" w:type="dxa"/>
          <w:trHeight w:val="780"/>
        </w:trPr>
        <w:tc>
          <w:tcPr>
            <w:tcW w:w="756" w:type="dxa"/>
            <w:gridSpan w:val="2"/>
            <w:vAlign w:val="center"/>
          </w:tcPr>
          <w:p w:rsidR="002F1B84" w:rsidRPr="007F4154" w:rsidRDefault="007F4154" w:rsidP="007F4154">
            <w:pPr>
              <w:ind w:left="-84" w:firstLine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63" w:type="dxa"/>
            <w:tcBorders>
              <w:right w:val="single" w:sz="4" w:space="0" w:color="auto"/>
            </w:tcBorders>
            <w:vAlign w:val="center"/>
          </w:tcPr>
          <w:p w:rsidR="002F1B84" w:rsidRPr="007F4154" w:rsidRDefault="00024B9C" w:rsidP="007F4154">
            <w:pPr>
              <w:ind w:left="-84" w:firstLine="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2F1B84" w:rsidRPr="007F4154" w:rsidRDefault="00024B9C" w:rsidP="007F4154">
            <w:pPr>
              <w:ind w:left="-84" w:firstLine="1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397" w:type="dxa"/>
            <w:gridSpan w:val="2"/>
            <w:vAlign w:val="center"/>
          </w:tcPr>
          <w:p w:rsidR="002F1B84" w:rsidRPr="007F4154" w:rsidRDefault="00024B9C" w:rsidP="007F4154">
            <w:pPr>
              <w:ind w:left="-84" w:firstLine="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Темы самообразования</w:t>
            </w:r>
          </w:p>
        </w:tc>
      </w:tr>
      <w:tr w:rsidR="007F4154" w:rsidTr="007F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48" w:type="dxa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Ушкова Людмила </w:t>
            </w:r>
          </w:p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Алексеевна</w:t>
            </w:r>
          </w:p>
        </w:tc>
        <w:tc>
          <w:tcPr>
            <w:tcW w:w="1915" w:type="dxa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415" w:type="dxa"/>
            <w:gridSpan w:val="3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«Мнемотехника в развитии речи детей»</w:t>
            </w:r>
          </w:p>
        </w:tc>
      </w:tr>
      <w:tr w:rsidR="007F4154" w:rsidTr="00B61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48" w:type="dxa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2.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Остапенко Ольга Викторовна</w:t>
            </w:r>
          </w:p>
        </w:tc>
        <w:tc>
          <w:tcPr>
            <w:tcW w:w="1915" w:type="dxa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415" w:type="dxa"/>
            <w:gridSpan w:val="3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«Нетрадиционные техники рисования с детьми дошкольного возраста»</w:t>
            </w:r>
          </w:p>
        </w:tc>
      </w:tr>
      <w:tr w:rsidR="007F4154" w:rsidTr="00C5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48" w:type="dxa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3.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Терехина Людмила Ильинична</w:t>
            </w:r>
          </w:p>
        </w:tc>
        <w:tc>
          <w:tcPr>
            <w:tcW w:w="1915" w:type="dxa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415" w:type="dxa"/>
            <w:gridSpan w:val="3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«Экспериментально – исследовательская деятельность как средство развития познавательной активности детей»</w:t>
            </w:r>
          </w:p>
        </w:tc>
      </w:tr>
      <w:tr w:rsidR="007F4154" w:rsidTr="00F5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48" w:type="dxa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4.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Окс Елизавета Александровна</w:t>
            </w:r>
          </w:p>
        </w:tc>
        <w:tc>
          <w:tcPr>
            <w:tcW w:w="1915" w:type="dxa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415" w:type="dxa"/>
            <w:gridSpan w:val="3"/>
            <w:shd w:val="clear" w:color="auto" w:fill="auto"/>
          </w:tcPr>
          <w:p w:rsidR="007F4154" w:rsidRDefault="007F4154" w:rsidP="00C87F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«Воспитание нравственных качеств у детей дошкольного возраста через духовно – нравственное воспитание»</w:t>
            </w:r>
          </w:p>
        </w:tc>
      </w:tr>
      <w:tr w:rsidR="00B12C9C" w:rsidTr="007F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  <w:trHeight w:val="480"/>
        </w:trPr>
        <w:tc>
          <w:tcPr>
            <w:tcW w:w="748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5.</w:t>
            </w:r>
          </w:p>
        </w:tc>
        <w:tc>
          <w:tcPr>
            <w:tcW w:w="2471" w:type="dxa"/>
            <w:gridSpan w:val="2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Чумаченко</w:t>
            </w:r>
          </w:p>
          <w:p w:rsidR="00DF3519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Наталья Анатольевна</w:t>
            </w:r>
          </w:p>
        </w:tc>
        <w:tc>
          <w:tcPr>
            <w:tcW w:w="1915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360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«Роль мелкой моторики у детей раннего возраста»</w:t>
            </w:r>
          </w:p>
        </w:tc>
      </w:tr>
      <w:tr w:rsidR="00B12C9C" w:rsidTr="007F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  <w:trHeight w:val="675"/>
        </w:trPr>
        <w:tc>
          <w:tcPr>
            <w:tcW w:w="748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6.</w:t>
            </w:r>
          </w:p>
        </w:tc>
        <w:tc>
          <w:tcPr>
            <w:tcW w:w="2471" w:type="dxa"/>
            <w:gridSpan w:val="2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Казаманова Светлана Александровна</w:t>
            </w:r>
          </w:p>
        </w:tc>
        <w:tc>
          <w:tcPr>
            <w:tcW w:w="1915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360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«Проектная деятельность в воспитании дошкольников»</w:t>
            </w:r>
          </w:p>
        </w:tc>
      </w:tr>
      <w:tr w:rsidR="00B12C9C" w:rsidTr="007F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  <w:trHeight w:val="765"/>
        </w:trPr>
        <w:tc>
          <w:tcPr>
            <w:tcW w:w="748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7.</w:t>
            </w:r>
          </w:p>
        </w:tc>
        <w:tc>
          <w:tcPr>
            <w:tcW w:w="2471" w:type="dxa"/>
            <w:gridSpan w:val="2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Кутишкина Елена Александровна</w:t>
            </w:r>
          </w:p>
        </w:tc>
        <w:tc>
          <w:tcPr>
            <w:tcW w:w="1915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360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«Использование нетрадиционных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технологий в оздоровлении дошкольников»</w:t>
            </w:r>
          </w:p>
        </w:tc>
      </w:tr>
      <w:tr w:rsidR="00B12C9C" w:rsidTr="007F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  <w:trHeight w:val="540"/>
        </w:trPr>
        <w:tc>
          <w:tcPr>
            <w:tcW w:w="748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8.</w:t>
            </w:r>
          </w:p>
        </w:tc>
        <w:tc>
          <w:tcPr>
            <w:tcW w:w="2471" w:type="dxa"/>
            <w:gridSpan w:val="2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Ермакова Татьяна Павловна</w:t>
            </w:r>
          </w:p>
        </w:tc>
        <w:tc>
          <w:tcPr>
            <w:tcW w:w="1915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воспитатель</w:t>
            </w:r>
          </w:p>
        </w:tc>
        <w:tc>
          <w:tcPr>
            <w:tcW w:w="4360" w:type="dxa"/>
          </w:tcPr>
          <w:p w:rsidR="00024B9C" w:rsidRDefault="00DF3519" w:rsidP="00C87F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– как средство развития речи детей дошкольного возраста»</w:t>
            </w:r>
          </w:p>
        </w:tc>
      </w:tr>
    </w:tbl>
    <w:p w:rsidR="0098375B" w:rsidRPr="0098375B" w:rsidRDefault="0098375B" w:rsidP="0098375B">
      <w:pPr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98375B" w:rsidRPr="0098375B" w:rsidRDefault="00BA683F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2018-2019</w:t>
      </w:r>
      <w:r w:rsidR="0098375B" w:rsidRPr="0098375B">
        <w:rPr>
          <w:rFonts w:ascii="Times New Roman" w:hAnsi="Times New Roman" w:cs="Times New Roman"/>
          <w:sz w:val="28"/>
        </w:rPr>
        <w:t xml:space="preserve"> учебном году для ребят проводились такие мероприятия ка</w:t>
      </w:r>
      <w:r w:rsidR="00227028">
        <w:rPr>
          <w:rFonts w:ascii="Times New Roman" w:hAnsi="Times New Roman" w:cs="Times New Roman"/>
          <w:sz w:val="28"/>
        </w:rPr>
        <w:t>к: в октябре проводилась выставка - ярмарка</w:t>
      </w:r>
      <w:r w:rsidR="0098375B" w:rsidRPr="0098375B">
        <w:rPr>
          <w:rFonts w:ascii="Times New Roman" w:hAnsi="Times New Roman" w:cs="Times New Roman"/>
          <w:sz w:val="28"/>
        </w:rPr>
        <w:t xml:space="preserve"> «</w:t>
      </w:r>
      <w:r w:rsidR="00227028">
        <w:rPr>
          <w:rFonts w:ascii="Times New Roman" w:hAnsi="Times New Roman" w:cs="Times New Roman"/>
          <w:sz w:val="28"/>
        </w:rPr>
        <w:t>Чудеса с обычной грядки. Осенние пироги»</w:t>
      </w:r>
      <w:r w:rsidR="0098375B" w:rsidRPr="0098375B">
        <w:rPr>
          <w:rFonts w:ascii="Times New Roman" w:hAnsi="Times New Roman" w:cs="Times New Roman"/>
          <w:sz w:val="28"/>
        </w:rPr>
        <w:t>, «День пожилого человека», где ребята поздравляли своих бабушек и дедушек; в ноябре прошел праздник для мам «</w:t>
      </w:r>
      <w:r w:rsidR="00227028">
        <w:rPr>
          <w:rFonts w:ascii="Times New Roman" w:hAnsi="Times New Roman" w:cs="Times New Roman"/>
          <w:sz w:val="28"/>
        </w:rPr>
        <w:t>Мы нужны друг – другу», воспитатели оформили фото – галерею, п</w:t>
      </w:r>
      <w:r w:rsidR="0098375B" w:rsidRPr="0098375B">
        <w:rPr>
          <w:rFonts w:ascii="Times New Roman" w:hAnsi="Times New Roman" w:cs="Times New Roman"/>
          <w:sz w:val="28"/>
        </w:rPr>
        <w:t xml:space="preserve">раздник прошел красочно и весело. В декабре проводился долгожданный праздник «Новый Год у ворот». Ребята получили массу положительных эмоций, сюрпризов </w:t>
      </w:r>
      <w:proofErr w:type="gramStart"/>
      <w:r w:rsidR="0098375B" w:rsidRPr="0098375B">
        <w:rPr>
          <w:rFonts w:ascii="Times New Roman" w:hAnsi="Times New Roman" w:cs="Times New Roman"/>
          <w:sz w:val="28"/>
        </w:rPr>
        <w:t>и</w:t>
      </w:r>
      <w:proofErr w:type="gramEnd"/>
      <w:r w:rsidR="0098375B" w:rsidRPr="0098375B">
        <w:rPr>
          <w:rFonts w:ascii="Times New Roman" w:hAnsi="Times New Roman" w:cs="Times New Roman"/>
          <w:sz w:val="28"/>
        </w:rPr>
        <w:t xml:space="preserve"> конечно же подарков. </w:t>
      </w:r>
      <w:r w:rsidR="007F4154">
        <w:rPr>
          <w:rFonts w:ascii="Times New Roman" w:hAnsi="Times New Roman" w:cs="Times New Roman"/>
          <w:sz w:val="28"/>
        </w:rPr>
        <w:t xml:space="preserve"> </w:t>
      </w:r>
      <w:proofErr w:type="gramStart"/>
      <w:r w:rsidR="0098375B" w:rsidRPr="0098375B">
        <w:rPr>
          <w:rFonts w:ascii="Times New Roman" w:hAnsi="Times New Roman" w:cs="Times New Roman"/>
          <w:sz w:val="28"/>
        </w:rPr>
        <w:t xml:space="preserve">В январе прошли «Рождественские посиделки»; </w:t>
      </w:r>
      <w:r w:rsidR="00227028">
        <w:rPr>
          <w:rFonts w:ascii="Times New Roman" w:hAnsi="Times New Roman" w:cs="Times New Roman"/>
          <w:sz w:val="28"/>
        </w:rPr>
        <w:t xml:space="preserve">и смотр – конкурс «Снежный городок на участках детского сада», </w:t>
      </w:r>
      <w:r w:rsidR="0098375B" w:rsidRPr="0098375B">
        <w:rPr>
          <w:rFonts w:ascii="Times New Roman" w:hAnsi="Times New Roman" w:cs="Times New Roman"/>
          <w:sz w:val="28"/>
        </w:rPr>
        <w:t xml:space="preserve">в феврале проходил праздник для пап «День Защитников Отечества», в марте </w:t>
      </w:r>
      <w:r w:rsidR="00227028">
        <w:rPr>
          <w:rFonts w:ascii="Times New Roman" w:hAnsi="Times New Roman" w:cs="Times New Roman"/>
          <w:sz w:val="28"/>
        </w:rPr>
        <w:t xml:space="preserve">- </w:t>
      </w:r>
      <w:r w:rsidR="0098375B" w:rsidRPr="0098375B">
        <w:rPr>
          <w:rFonts w:ascii="Times New Roman" w:hAnsi="Times New Roman" w:cs="Times New Roman"/>
          <w:sz w:val="28"/>
        </w:rPr>
        <w:t xml:space="preserve">праздник 8 </w:t>
      </w:r>
      <w:r w:rsidR="00216D87">
        <w:rPr>
          <w:rFonts w:ascii="Times New Roman" w:hAnsi="Times New Roman" w:cs="Times New Roman"/>
          <w:sz w:val="28"/>
        </w:rPr>
        <w:t xml:space="preserve">Марта, </w:t>
      </w:r>
      <w:r w:rsidR="00227028">
        <w:rPr>
          <w:rFonts w:ascii="Times New Roman" w:hAnsi="Times New Roman" w:cs="Times New Roman"/>
          <w:sz w:val="28"/>
        </w:rPr>
        <w:t xml:space="preserve">неделя </w:t>
      </w:r>
      <w:r w:rsidR="00227028">
        <w:rPr>
          <w:rFonts w:ascii="Times New Roman" w:hAnsi="Times New Roman" w:cs="Times New Roman"/>
          <w:sz w:val="28"/>
        </w:rPr>
        <w:lastRenderedPageBreak/>
        <w:t xml:space="preserve">детской книги, </w:t>
      </w:r>
      <w:r w:rsidR="0098375B" w:rsidRPr="0098375B">
        <w:rPr>
          <w:rFonts w:ascii="Times New Roman" w:hAnsi="Times New Roman" w:cs="Times New Roman"/>
          <w:sz w:val="28"/>
        </w:rPr>
        <w:t xml:space="preserve">в апреле </w:t>
      </w:r>
      <w:r w:rsidR="00227028">
        <w:rPr>
          <w:rFonts w:ascii="Times New Roman" w:hAnsi="Times New Roman" w:cs="Times New Roman"/>
          <w:sz w:val="28"/>
        </w:rPr>
        <w:t>–</w:t>
      </w:r>
      <w:r w:rsidR="0098375B" w:rsidRPr="0098375B">
        <w:rPr>
          <w:rFonts w:ascii="Times New Roman" w:hAnsi="Times New Roman" w:cs="Times New Roman"/>
          <w:sz w:val="28"/>
        </w:rPr>
        <w:t xml:space="preserve"> </w:t>
      </w:r>
      <w:r w:rsidR="00227028">
        <w:rPr>
          <w:rFonts w:ascii="Times New Roman" w:hAnsi="Times New Roman" w:cs="Times New Roman"/>
          <w:sz w:val="28"/>
        </w:rPr>
        <w:t>конкурс рисунков «Космос глазами детей»</w:t>
      </w:r>
      <w:r w:rsidR="0098375B" w:rsidRPr="0098375B">
        <w:rPr>
          <w:rFonts w:ascii="Times New Roman" w:hAnsi="Times New Roman" w:cs="Times New Roman"/>
          <w:sz w:val="28"/>
        </w:rPr>
        <w:t>, к</w:t>
      </w:r>
      <w:r w:rsidR="00227028">
        <w:rPr>
          <w:rFonts w:ascii="Times New Roman" w:hAnsi="Times New Roman" w:cs="Times New Roman"/>
          <w:sz w:val="28"/>
        </w:rPr>
        <w:t>онкурс чтецов «</w:t>
      </w:r>
      <w:r w:rsidR="003A3229">
        <w:rPr>
          <w:rFonts w:ascii="Times New Roman" w:hAnsi="Times New Roman" w:cs="Times New Roman"/>
          <w:sz w:val="28"/>
        </w:rPr>
        <w:t>Мы этой памяти верны</w:t>
      </w:r>
      <w:r w:rsidR="0098375B" w:rsidRPr="0098375B">
        <w:rPr>
          <w:rFonts w:ascii="Times New Roman" w:hAnsi="Times New Roman" w:cs="Times New Roman"/>
          <w:sz w:val="28"/>
        </w:rPr>
        <w:t>», приуроченный к</w:t>
      </w:r>
      <w:r w:rsidR="003A3229">
        <w:rPr>
          <w:rFonts w:ascii="Times New Roman" w:hAnsi="Times New Roman" w:cs="Times New Roman"/>
          <w:sz w:val="28"/>
        </w:rPr>
        <w:t xml:space="preserve">о Дню Победы в России, для  детей </w:t>
      </w:r>
      <w:r w:rsidR="0098375B" w:rsidRPr="0098375B">
        <w:rPr>
          <w:rFonts w:ascii="Times New Roman" w:hAnsi="Times New Roman" w:cs="Times New Roman"/>
          <w:sz w:val="28"/>
        </w:rPr>
        <w:t>подготовительных групп.</w:t>
      </w:r>
      <w:proofErr w:type="gramEnd"/>
      <w:r w:rsidR="0098375B" w:rsidRPr="0098375B">
        <w:rPr>
          <w:rFonts w:ascii="Times New Roman" w:hAnsi="Times New Roman" w:cs="Times New Roman"/>
          <w:sz w:val="28"/>
        </w:rPr>
        <w:t xml:space="preserve"> Ребята получили дипломы и благодарности за участие. В мае - похо</w:t>
      </w:r>
      <w:r w:rsidR="00216D87">
        <w:rPr>
          <w:rFonts w:ascii="Times New Roman" w:hAnsi="Times New Roman" w:cs="Times New Roman"/>
          <w:sz w:val="28"/>
        </w:rPr>
        <w:t xml:space="preserve">д дошкольников </w:t>
      </w:r>
      <w:r w:rsidR="0098375B" w:rsidRPr="0098375B">
        <w:rPr>
          <w:rFonts w:ascii="Times New Roman" w:hAnsi="Times New Roman" w:cs="Times New Roman"/>
          <w:sz w:val="28"/>
        </w:rPr>
        <w:t xml:space="preserve"> </w:t>
      </w:r>
      <w:r w:rsidR="003A3229">
        <w:rPr>
          <w:rFonts w:ascii="Times New Roman" w:hAnsi="Times New Roman" w:cs="Times New Roman"/>
          <w:sz w:val="28"/>
        </w:rPr>
        <w:t xml:space="preserve">к </w:t>
      </w:r>
      <w:proofErr w:type="gramStart"/>
      <w:r w:rsidR="003A3229">
        <w:rPr>
          <w:rFonts w:ascii="Times New Roman" w:hAnsi="Times New Roman" w:cs="Times New Roman"/>
          <w:sz w:val="28"/>
        </w:rPr>
        <w:t>памятнику воинов</w:t>
      </w:r>
      <w:proofErr w:type="gramEnd"/>
      <w:r w:rsidR="003A3229">
        <w:rPr>
          <w:rFonts w:ascii="Times New Roman" w:hAnsi="Times New Roman" w:cs="Times New Roman"/>
          <w:sz w:val="28"/>
        </w:rPr>
        <w:t xml:space="preserve"> – победителей,</w:t>
      </w:r>
      <w:r w:rsidR="0098375B" w:rsidRPr="0098375B">
        <w:rPr>
          <w:rFonts w:ascii="Times New Roman" w:hAnsi="Times New Roman" w:cs="Times New Roman"/>
          <w:sz w:val="28"/>
        </w:rPr>
        <w:t xml:space="preserve"> где ребята возложили цветы, прочитали стихотворения и спели пес</w:t>
      </w:r>
      <w:r w:rsidR="00971EB2">
        <w:rPr>
          <w:rFonts w:ascii="Times New Roman" w:hAnsi="Times New Roman" w:cs="Times New Roman"/>
          <w:sz w:val="28"/>
        </w:rPr>
        <w:t>ни. Также был проведён</w:t>
      </w:r>
      <w:r w:rsidR="0098375B" w:rsidRPr="0098375B">
        <w:rPr>
          <w:rFonts w:ascii="Times New Roman" w:hAnsi="Times New Roman" w:cs="Times New Roman"/>
          <w:sz w:val="28"/>
        </w:rPr>
        <w:t xml:space="preserve"> для детей праздник «День защиты детей», который ежегодно проводится по всей России.</w:t>
      </w:r>
    </w:p>
    <w:p w:rsidR="007F4154" w:rsidRDefault="003A3229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М</w:t>
      </w:r>
      <w:r w:rsidR="0098375B" w:rsidRPr="0098375B">
        <w:rPr>
          <w:rFonts w:ascii="Times New Roman" w:hAnsi="Times New Roman" w:cs="Times New Roman"/>
          <w:sz w:val="28"/>
        </w:rPr>
        <w:t xml:space="preserve">ДОУ уделяет большое внимание обучению детей правилам поведения на улице и дорогах, дорожной грамоте. В этом процессе были задействованы не только педагоги и воспитатели, но и родители. Проводилась такая работа как: организация и проведение развлечений для детей по ПДД, разработка перспективных планов работы по ПДД в группах, В течение года воспитатели оформляли информационные стенды, папки – передвижки, буклеты для родителей. Были проведены прогулки, чтение детской литературы, выставка детских работ и рисунков по теме, с родителями проведены консультации по различным темам; по правилам пожарной безопасности: экскурсия в пожарную часть, занятия с детьми, инструктаж сотрудников, для родителей – папки-передвижки по теме. В течение учебного года проводился ежемесячный оперативный контроль групп. По итогам можно сказать, что в каждой группе в течение года проверялось санитарное состояние (удовлетворенное), охрана жизни и здоровья детей, также проверялись книжные уголки – книги соответствовали возрасту детей, физкультурные уголки, где можно было увидеть необходимое оборудование для развития детей, </w:t>
      </w:r>
      <w:proofErr w:type="gramStart"/>
      <w:r w:rsidR="0098375B" w:rsidRPr="0098375B">
        <w:rPr>
          <w:rFonts w:ascii="Times New Roman" w:hAnsi="Times New Roman" w:cs="Times New Roman"/>
          <w:sz w:val="28"/>
        </w:rPr>
        <w:t>ИЗО</w:t>
      </w:r>
      <w:proofErr w:type="gramEnd"/>
      <w:r w:rsidR="0098375B" w:rsidRPr="0098375B">
        <w:rPr>
          <w:rFonts w:ascii="Times New Roman" w:hAnsi="Times New Roman" w:cs="Times New Roman"/>
          <w:sz w:val="28"/>
        </w:rPr>
        <w:t xml:space="preserve"> уголки – также оборудованы необходимыми принадлежностями для развития ребенка, уголки ряженья, музыкальные уголки – соответствуют возрасту детей, также в течение года проводились </w:t>
      </w:r>
      <w:proofErr w:type="gramStart"/>
      <w:r w:rsidR="0098375B" w:rsidRPr="0098375B">
        <w:rPr>
          <w:rFonts w:ascii="Times New Roman" w:hAnsi="Times New Roman" w:cs="Times New Roman"/>
          <w:sz w:val="28"/>
        </w:rPr>
        <w:t xml:space="preserve">родительские собрания, воспитатели участвовали в конкурсах, проводились закаливающие процедуры, в каждой группе имеются дидактические игры по задачам программы, в течение учебного года воспитателями велись планы </w:t>
      </w:r>
      <w:proofErr w:type="spellStart"/>
      <w:r w:rsidR="0098375B" w:rsidRPr="0098375B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98375B" w:rsidRPr="0098375B">
        <w:rPr>
          <w:rFonts w:ascii="Times New Roman" w:hAnsi="Times New Roman" w:cs="Times New Roman"/>
          <w:sz w:val="28"/>
        </w:rPr>
        <w:t xml:space="preserve"> – образовательной работы с детьми, где отражались все режимные моменты, поквартально проводились праздники и развлечения, как для детей, так и совместно с родителями, для родителей в уголках предоставлялась интересующая их инф</w:t>
      </w:r>
      <w:r w:rsidR="001615B4">
        <w:rPr>
          <w:rFonts w:ascii="Times New Roman" w:hAnsi="Times New Roman" w:cs="Times New Roman"/>
          <w:sz w:val="28"/>
        </w:rPr>
        <w:t xml:space="preserve">ормация. </w:t>
      </w:r>
      <w:proofErr w:type="gramEnd"/>
    </w:p>
    <w:p w:rsidR="007F4154" w:rsidRDefault="007F4154" w:rsidP="0098375B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F4154" w:rsidRDefault="001615B4" w:rsidP="007F4154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Наши достижения за 2018-2019 учебный год</w:t>
      </w:r>
      <w:r w:rsidR="007F4154">
        <w:rPr>
          <w:rFonts w:ascii="Times New Roman" w:hAnsi="Times New Roman" w:cs="Times New Roman"/>
          <w:sz w:val="28"/>
        </w:rPr>
        <w:t>.</w:t>
      </w:r>
    </w:p>
    <w:p w:rsidR="0098375B" w:rsidRPr="0098375B" w:rsidRDefault="001615B4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2018-2019</w:t>
      </w:r>
      <w:r w:rsidR="0098375B" w:rsidRPr="0098375B">
        <w:rPr>
          <w:rFonts w:ascii="Times New Roman" w:hAnsi="Times New Roman" w:cs="Times New Roman"/>
          <w:sz w:val="28"/>
        </w:rPr>
        <w:t xml:space="preserve"> учебном году педагогический коллектив был активным и принял участие в следующих мероприятиях: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7"/>
        <w:gridCol w:w="2128"/>
        <w:gridCol w:w="2287"/>
        <w:gridCol w:w="2349"/>
      </w:tblGrid>
      <w:tr w:rsidR="007F4154" w:rsidRPr="007F4154" w:rsidTr="007F4154">
        <w:tc>
          <w:tcPr>
            <w:tcW w:w="2392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lastRenderedPageBreak/>
              <w:t>Мероприятие</w:t>
            </w:r>
          </w:p>
        </w:tc>
        <w:tc>
          <w:tcPr>
            <w:tcW w:w="2393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393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2393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5 Всероссийский конкурс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лэпбуков</w:t>
            </w:r>
            <w:proofErr w:type="spellEnd"/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3 степени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лэпбуков</w:t>
            </w:r>
            <w:proofErr w:type="spellEnd"/>
          </w:p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«Насекомые»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победителя 1 место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7F415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проекта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ФГОСОбразование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Викторина «Экология и мы»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 лауреата 1 степени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Олимпиада «Экологи» проект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Диплом 1 место 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Проект «Наука в Подмосковье»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Сертификат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публикаций «Золотой пост»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Победитель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Международный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Проект «Моя семья»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Ушкова Л.А.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Победитель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Международный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Публикация методической разработки</w:t>
            </w:r>
          </w:p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«Культура общения со сверстниками»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Казаманова С.А.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Свидетельство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Международный</w:t>
            </w:r>
          </w:p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Уровень МААМ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Викторина «Защита прав ребенка»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Окс Е.А.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Сертификат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«Новогодний антураж»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Чумаченко Н.А.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Сертификат 1 место 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Конкурс «Лучшая методическая разработка по ФГОС» 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Чумаченко Н.А.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Сертификат 1 место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Тестирование «Общая педагогика и психология»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Остапенко 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победителя 1 степени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Олимпиада «Педагогическая практика»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Остапенко О.В.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Участник 2 место </w:t>
            </w:r>
          </w:p>
        </w:tc>
        <w:tc>
          <w:tcPr>
            <w:tcW w:w="2393" w:type="dxa"/>
          </w:tcPr>
          <w:p w:rsidR="007F4154" w:rsidRDefault="007F4154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7F4154">
        <w:tc>
          <w:tcPr>
            <w:tcW w:w="2392" w:type="dxa"/>
          </w:tcPr>
          <w:p w:rsidR="007F4154" w:rsidRDefault="00F02A6E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Олимпиада «Дошкольная педагогика. Теория и практика»</w:t>
            </w:r>
          </w:p>
          <w:p w:rsidR="00F02A6E" w:rsidRDefault="00F02A6E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Тестирование          «Методика   развития детского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2393" w:type="dxa"/>
          </w:tcPr>
          <w:p w:rsidR="007F4154" w:rsidRDefault="00F02A6E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Остапенко О.В.</w:t>
            </w: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Остапенко О.В.</w:t>
            </w:r>
          </w:p>
        </w:tc>
        <w:tc>
          <w:tcPr>
            <w:tcW w:w="2393" w:type="dxa"/>
          </w:tcPr>
          <w:p w:rsidR="007F4154" w:rsidRDefault="00F02A6E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Участник 2 место</w:t>
            </w: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1 степени</w:t>
            </w:r>
          </w:p>
        </w:tc>
        <w:tc>
          <w:tcPr>
            <w:tcW w:w="2393" w:type="dxa"/>
          </w:tcPr>
          <w:p w:rsidR="007F4154" w:rsidRDefault="00F02A6E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Всероссийский</w:t>
            </w: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F02A6E" w:rsidTr="007F4154">
        <w:tc>
          <w:tcPr>
            <w:tcW w:w="2392" w:type="dxa"/>
          </w:tcPr>
          <w:p w:rsidR="00F02A6E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Исторический диктант</w:t>
            </w:r>
          </w:p>
        </w:tc>
        <w:tc>
          <w:tcPr>
            <w:tcW w:w="2393" w:type="dxa"/>
          </w:tcPr>
          <w:p w:rsidR="00F02A6E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Ермакова Т.П.</w:t>
            </w:r>
          </w:p>
        </w:tc>
        <w:tc>
          <w:tcPr>
            <w:tcW w:w="2393" w:type="dxa"/>
          </w:tcPr>
          <w:p w:rsidR="00F02A6E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</w:t>
            </w:r>
          </w:p>
        </w:tc>
        <w:tc>
          <w:tcPr>
            <w:tcW w:w="2393" w:type="dxa"/>
          </w:tcPr>
          <w:p w:rsidR="00F02A6E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306F03" w:rsidTr="007F4154">
        <w:tc>
          <w:tcPr>
            <w:tcW w:w="2392" w:type="dxa"/>
          </w:tcPr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Портал МААМ «Использование ИКТ  в распространении педагогического опыта»</w:t>
            </w:r>
          </w:p>
        </w:tc>
        <w:tc>
          <w:tcPr>
            <w:tcW w:w="2393" w:type="dxa"/>
          </w:tcPr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Ермакова Т.П.</w:t>
            </w:r>
          </w:p>
        </w:tc>
        <w:tc>
          <w:tcPr>
            <w:tcW w:w="2393" w:type="dxa"/>
          </w:tcPr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Свидетельство</w:t>
            </w:r>
          </w:p>
        </w:tc>
        <w:tc>
          <w:tcPr>
            <w:tcW w:w="2393" w:type="dxa"/>
          </w:tcPr>
          <w:p w:rsidR="00306F03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</w:tbl>
    <w:p w:rsidR="0098375B" w:rsidRPr="00F24000" w:rsidRDefault="0098375B" w:rsidP="0098375B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1A71E3" w:rsidRDefault="007C3BC2" w:rsidP="0098375B">
      <w:pPr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Коллектив МДОУ «Детский сад </w:t>
      </w:r>
      <w:r w:rsidR="00572C6F">
        <w:rPr>
          <w:rFonts w:ascii="Times New Roman" w:hAnsi="Times New Roman" w:cs="Times New Roman"/>
          <w:color w:val="FF0000"/>
          <w:sz w:val="28"/>
        </w:rPr>
        <w:t>№10 общеразвивающего вида» активно участвовал во всевозможных мероприятиях, проводимых Управлением системой образования Волоколамского муниципального района</w:t>
      </w:r>
      <w:r w:rsidR="001A71E3">
        <w:rPr>
          <w:rFonts w:ascii="Times New Roman" w:hAnsi="Times New Roman" w:cs="Times New Roman"/>
          <w:color w:val="FF0000"/>
          <w:sz w:val="28"/>
        </w:rPr>
        <w:t xml:space="preserve"> и других организаций района и области</w:t>
      </w:r>
      <w:r w:rsidR="00572C6F">
        <w:rPr>
          <w:rFonts w:ascii="Times New Roman" w:hAnsi="Times New Roman" w:cs="Times New Roman"/>
          <w:color w:val="FF0000"/>
          <w:sz w:val="28"/>
        </w:rPr>
        <w:t xml:space="preserve">.  При проведении районного конкурса «Профсоюзных уголков» коллектив МДОУ стал Победителем в номинации «Оригинальность в оформлении и полнота информации о работе профсоюза», коллектив детского сада ежегодный участник районного конкурса-фестиваля «Большой новогодний сюрприз». Мы стали участниками Московского областного конкурса коллективных договоров по итогам 2018 года. Глава сельского поселения </w:t>
      </w:r>
      <w:proofErr w:type="spellStart"/>
      <w:r w:rsidR="00572C6F">
        <w:rPr>
          <w:rFonts w:ascii="Times New Roman" w:hAnsi="Times New Roman" w:cs="Times New Roman"/>
          <w:color w:val="FF0000"/>
          <w:sz w:val="28"/>
        </w:rPr>
        <w:t>Теряевское</w:t>
      </w:r>
      <w:proofErr w:type="spellEnd"/>
      <w:r w:rsidR="00572C6F">
        <w:rPr>
          <w:rFonts w:ascii="Times New Roman" w:hAnsi="Times New Roman" w:cs="Times New Roman"/>
          <w:color w:val="FF0000"/>
          <w:sz w:val="28"/>
        </w:rPr>
        <w:t xml:space="preserve"> Блохин С.И. отметил территорию детского сада и вручил Благода</w:t>
      </w:r>
      <w:r w:rsidR="00094C7C">
        <w:rPr>
          <w:rFonts w:ascii="Times New Roman" w:hAnsi="Times New Roman" w:cs="Times New Roman"/>
          <w:color w:val="FF0000"/>
          <w:sz w:val="28"/>
        </w:rPr>
        <w:t>р</w:t>
      </w:r>
      <w:r w:rsidR="00572C6F">
        <w:rPr>
          <w:rFonts w:ascii="Times New Roman" w:hAnsi="Times New Roman" w:cs="Times New Roman"/>
          <w:color w:val="FF0000"/>
          <w:sz w:val="28"/>
        </w:rPr>
        <w:t>ность коллективу</w:t>
      </w:r>
      <w:r w:rsidR="001A71E3">
        <w:rPr>
          <w:rFonts w:ascii="Times New Roman" w:hAnsi="Times New Roman" w:cs="Times New Roman"/>
          <w:color w:val="FF0000"/>
          <w:sz w:val="28"/>
        </w:rPr>
        <w:t xml:space="preserve"> «Образцовая территория учреждений». Коллектив детского сада стал участником Международного конкурса-фестиваля «</w:t>
      </w:r>
      <w:proofErr w:type="spellStart"/>
      <w:r w:rsidR="001A71E3">
        <w:rPr>
          <w:rFonts w:ascii="Times New Roman" w:hAnsi="Times New Roman" w:cs="Times New Roman"/>
          <w:color w:val="FF0000"/>
          <w:sz w:val="28"/>
        </w:rPr>
        <w:t>Теряевская</w:t>
      </w:r>
      <w:proofErr w:type="spellEnd"/>
      <w:r w:rsidR="001A71E3">
        <w:rPr>
          <w:rFonts w:ascii="Times New Roman" w:hAnsi="Times New Roman" w:cs="Times New Roman"/>
          <w:color w:val="FF0000"/>
          <w:sz w:val="28"/>
        </w:rPr>
        <w:t xml:space="preserve"> сторона», д</w:t>
      </w:r>
      <w:bookmarkStart w:id="0" w:name="_GoBack"/>
      <w:bookmarkEnd w:id="0"/>
      <w:r w:rsidR="001A71E3">
        <w:rPr>
          <w:rFonts w:ascii="Times New Roman" w:hAnsi="Times New Roman" w:cs="Times New Roman"/>
          <w:color w:val="FF0000"/>
          <w:sz w:val="28"/>
        </w:rPr>
        <w:t>етский сад был отмечен «Почётной грамотой» за участие в природоохранной акции по сбору макулатуры «Сохраним зелёный наряд села Теряево». Министерство экологии и природопользования Московской области вручили Благодарность коллективу детского сада за помощь в организации и участие в мероприятии «Малыши – защитники Природы Подмосковья». Детский коллектив и коллектив сотрудников детского сада стали участниками Открытого молодёжного Международного фестиваля «</w:t>
      </w:r>
      <w:proofErr w:type="spellStart"/>
      <w:r w:rsidR="001A71E3">
        <w:rPr>
          <w:rFonts w:ascii="Times New Roman" w:hAnsi="Times New Roman" w:cs="Times New Roman"/>
          <w:color w:val="FF0000"/>
          <w:sz w:val="28"/>
        </w:rPr>
        <w:t>Теряевский</w:t>
      </w:r>
      <w:proofErr w:type="spellEnd"/>
      <w:r w:rsidR="001A71E3">
        <w:rPr>
          <w:rFonts w:ascii="Times New Roman" w:hAnsi="Times New Roman" w:cs="Times New Roman"/>
          <w:color w:val="FF0000"/>
          <w:sz w:val="28"/>
        </w:rPr>
        <w:t xml:space="preserve"> перепляс и голоса». </w:t>
      </w:r>
      <w:proofErr w:type="spellStart"/>
      <w:r w:rsidR="001A71E3">
        <w:rPr>
          <w:rFonts w:ascii="Times New Roman" w:hAnsi="Times New Roman" w:cs="Times New Roman"/>
          <w:color w:val="FF0000"/>
          <w:sz w:val="28"/>
        </w:rPr>
        <w:t>Иосифо</w:t>
      </w:r>
      <w:proofErr w:type="spellEnd"/>
      <w:r w:rsidR="001A71E3">
        <w:rPr>
          <w:rFonts w:ascii="Times New Roman" w:hAnsi="Times New Roman" w:cs="Times New Roman"/>
          <w:color w:val="FF0000"/>
          <w:sz w:val="28"/>
        </w:rPr>
        <w:t xml:space="preserve">-Волоцкий монастырь отметил Благодарственным письмом детский сад за помощь и участие в благотворительной ярмарке «Белый цветок». Московская областная организация профсоюза отметил Дипломом участника творческого конкурса-фестиваля «Профсоюзная радуга, посвящённого 90-летию Профсоюза Подмосковья в номинации «Театральное искусство». </w:t>
      </w:r>
    </w:p>
    <w:p w:rsidR="007F4154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lastRenderedPageBreak/>
        <w:t>Курсы профессиональной переподготовки прошла воспитатель</w:t>
      </w:r>
      <w:r w:rsidR="007F4154">
        <w:rPr>
          <w:rFonts w:ascii="Times New Roman" w:hAnsi="Times New Roman" w:cs="Times New Roman"/>
          <w:sz w:val="28"/>
        </w:rPr>
        <w:t xml:space="preserve"> Казаманова С.А. по программе «Педагогическая деятельность по реализации программ дошкольного образования»</w:t>
      </w:r>
      <w:r w:rsidRPr="0098375B">
        <w:rPr>
          <w:rFonts w:ascii="Times New Roman" w:hAnsi="Times New Roman" w:cs="Times New Roman"/>
          <w:sz w:val="28"/>
        </w:rPr>
        <w:t xml:space="preserve">. </w:t>
      </w:r>
    </w:p>
    <w:p w:rsidR="00292E43" w:rsidRPr="007F4154" w:rsidRDefault="00292E43" w:rsidP="00292E43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Прохождение курсов повышения квалификации педагогов в 2018 – 2019 учебном году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950"/>
        <w:gridCol w:w="4935"/>
      </w:tblGrid>
      <w:tr w:rsidR="00292E43" w:rsidTr="007F4154">
        <w:trPr>
          <w:trHeight w:val="990"/>
        </w:trPr>
        <w:tc>
          <w:tcPr>
            <w:tcW w:w="2580" w:type="dxa"/>
          </w:tcPr>
          <w:p w:rsidR="00292E43" w:rsidRDefault="00292E43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50" w:type="dxa"/>
          </w:tcPr>
          <w:p w:rsidR="00292E43" w:rsidRDefault="00292E43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935" w:type="dxa"/>
          </w:tcPr>
          <w:p w:rsidR="00292E43" w:rsidRDefault="00292E43" w:rsidP="00773081">
            <w:pPr>
              <w:ind w:firstLine="18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Курсы повышения </w:t>
            </w:r>
          </w:p>
          <w:p w:rsidR="00292E43" w:rsidRDefault="00292E43" w:rsidP="00773081">
            <w:pPr>
              <w:ind w:firstLine="18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квалификации</w:t>
            </w:r>
          </w:p>
        </w:tc>
      </w:tr>
      <w:tr w:rsidR="00292E43" w:rsidTr="007F4154">
        <w:trPr>
          <w:trHeight w:val="675"/>
        </w:trPr>
        <w:tc>
          <w:tcPr>
            <w:tcW w:w="2580" w:type="dxa"/>
          </w:tcPr>
          <w:p w:rsidR="00292E43" w:rsidRDefault="00292E43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Ушкова Людмила Алексеевна</w:t>
            </w:r>
          </w:p>
        </w:tc>
        <w:tc>
          <w:tcPr>
            <w:tcW w:w="1950" w:type="dxa"/>
          </w:tcPr>
          <w:p w:rsidR="00292E43" w:rsidRDefault="00292E43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935" w:type="dxa"/>
          </w:tcPr>
          <w:p w:rsidR="00292E43" w:rsidRDefault="00292E43" w:rsidP="00773081">
            <w:pPr>
              <w:ind w:firstLine="18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1.Здоровьесберегающие технологии</w:t>
            </w:r>
            <w:r w:rsidR="009F5C36">
              <w:rPr>
                <w:rFonts w:ascii="Times New Roman" w:hAnsi="Times New Roman" w:cs="Times New Roman"/>
                <w:sz w:val="28"/>
              </w:rPr>
              <w:t xml:space="preserve"> в физическом развитии дошкольников и их применение в условиях ФГОС ДОО.- 2018 г.</w:t>
            </w:r>
          </w:p>
          <w:p w:rsidR="009F5C36" w:rsidRDefault="009F5C36" w:rsidP="00773081">
            <w:pPr>
              <w:ind w:firstLine="1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«Личностное развитие дошкольников в социальной среде в условиях реализации ФГОС ДО» - 2018г.</w:t>
            </w:r>
          </w:p>
          <w:p w:rsidR="009F5C36" w:rsidRDefault="009F5C36" w:rsidP="00773081">
            <w:pPr>
              <w:ind w:firstLine="1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«Создание специальных образовательных условий для детей с ОВЗ в рамках ФГОС ДОО» - 2019 г.</w:t>
            </w:r>
          </w:p>
        </w:tc>
      </w:tr>
      <w:tr w:rsidR="00292E43" w:rsidTr="007F4154">
        <w:trPr>
          <w:trHeight w:val="675"/>
        </w:trPr>
        <w:tc>
          <w:tcPr>
            <w:tcW w:w="2580" w:type="dxa"/>
          </w:tcPr>
          <w:p w:rsidR="00292E43" w:rsidRDefault="009F5C36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Казаманова Светлана Александровна</w:t>
            </w:r>
          </w:p>
        </w:tc>
        <w:tc>
          <w:tcPr>
            <w:tcW w:w="1950" w:type="dxa"/>
          </w:tcPr>
          <w:p w:rsidR="00292E43" w:rsidRDefault="009F5C36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935" w:type="dxa"/>
          </w:tcPr>
          <w:p w:rsidR="00292E43" w:rsidRDefault="009F5C36" w:rsidP="00773081">
            <w:pPr>
              <w:pStyle w:val="a4"/>
              <w:numPr>
                <w:ilvl w:val="0"/>
                <w:numId w:val="3"/>
              </w:numPr>
              <w:ind w:left="40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«Оказание первой медицинской помощи пострадавшему в </w:t>
            </w:r>
            <w:r w:rsidR="000B61BB">
              <w:rPr>
                <w:rFonts w:ascii="Times New Roman" w:hAnsi="Times New Roman" w:cs="Times New Roman"/>
                <w:sz w:val="28"/>
              </w:rPr>
              <w:t>ОО: реализуем Федеральный Закон в Р.Ф. №273 – Ф.З.»-2018 г.</w:t>
            </w:r>
          </w:p>
          <w:p w:rsidR="000B61BB" w:rsidRDefault="000B61BB" w:rsidP="00773081">
            <w:pPr>
              <w:pStyle w:val="a4"/>
              <w:numPr>
                <w:ilvl w:val="0"/>
                <w:numId w:val="3"/>
              </w:numPr>
              <w:ind w:left="40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«Физическая культура и спортивная работа в организациях дошкольного образования в условиях реализации ФГОС»-2018 г.</w:t>
            </w:r>
          </w:p>
          <w:p w:rsidR="000B61BB" w:rsidRPr="009F5C36" w:rsidRDefault="000B61BB" w:rsidP="00773081">
            <w:pPr>
              <w:pStyle w:val="a4"/>
              <w:numPr>
                <w:ilvl w:val="0"/>
                <w:numId w:val="3"/>
              </w:numPr>
              <w:ind w:left="40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«Педагогическая</w:t>
            </w:r>
            <w:r w:rsidR="000C696B">
              <w:rPr>
                <w:rFonts w:ascii="Times New Roman" w:hAnsi="Times New Roman" w:cs="Times New Roman"/>
                <w:sz w:val="28"/>
              </w:rPr>
              <w:t xml:space="preserve"> деятельность по реализации программ дошкольного образования» - 2019 г.</w:t>
            </w:r>
          </w:p>
        </w:tc>
      </w:tr>
      <w:tr w:rsidR="00292E43" w:rsidTr="007F4154">
        <w:trPr>
          <w:trHeight w:val="615"/>
        </w:trPr>
        <w:tc>
          <w:tcPr>
            <w:tcW w:w="2580" w:type="dxa"/>
          </w:tcPr>
          <w:p w:rsidR="00292E43" w:rsidRDefault="000C696B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Остапенко Ольга Викторовна</w:t>
            </w:r>
          </w:p>
        </w:tc>
        <w:tc>
          <w:tcPr>
            <w:tcW w:w="1950" w:type="dxa"/>
          </w:tcPr>
          <w:p w:rsidR="00292E43" w:rsidRDefault="000C696B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935" w:type="dxa"/>
          </w:tcPr>
          <w:p w:rsidR="00292E43" w:rsidRDefault="000C696B" w:rsidP="00773081">
            <w:pPr>
              <w:pStyle w:val="a4"/>
              <w:numPr>
                <w:ilvl w:val="0"/>
                <w:numId w:val="4"/>
              </w:numPr>
              <w:ind w:left="182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«Физическая культура и спортивная работа в организациях дошкольного образования» - 2018 г.</w:t>
            </w:r>
          </w:p>
          <w:p w:rsidR="000C696B" w:rsidRPr="000C696B" w:rsidRDefault="000C696B" w:rsidP="00773081">
            <w:pPr>
              <w:pStyle w:val="a4"/>
              <w:numPr>
                <w:ilvl w:val="0"/>
                <w:numId w:val="4"/>
              </w:numPr>
              <w:ind w:left="182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«Оказание первой помощи пострадавшему в образовательной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организации» - 2018 г.</w:t>
            </w:r>
          </w:p>
        </w:tc>
      </w:tr>
      <w:tr w:rsidR="00292E43" w:rsidTr="007F4154">
        <w:trPr>
          <w:trHeight w:val="765"/>
        </w:trPr>
        <w:tc>
          <w:tcPr>
            <w:tcW w:w="2580" w:type="dxa"/>
          </w:tcPr>
          <w:p w:rsidR="00292E43" w:rsidRDefault="000C696B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Ермакова Татьяна Павловна</w:t>
            </w:r>
          </w:p>
        </w:tc>
        <w:tc>
          <w:tcPr>
            <w:tcW w:w="1950" w:type="dxa"/>
          </w:tcPr>
          <w:p w:rsidR="00292E43" w:rsidRDefault="000C696B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935" w:type="dxa"/>
          </w:tcPr>
          <w:p w:rsidR="00292E43" w:rsidRDefault="0023245F" w:rsidP="00773081">
            <w:pPr>
              <w:pStyle w:val="a4"/>
              <w:numPr>
                <w:ilvl w:val="0"/>
                <w:numId w:val="5"/>
              </w:numPr>
              <w:ind w:left="182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«Универсальная стратегия образования, реализующая преемственность в обучении, воспитании и развитии детей дошкольного и школьного возраста: методический и диагностический инструментарий» - 2018 г.</w:t>
            </w:r>
          </w:p>
          <w:p w:rsidR="0023245F" w:rsidRDefault="0023245F" w:rsidP="00773081">
            <w:pPr>
              <w:pStyle w:val="a4"/>
              <w:numPr>
                <w:ilvl w:val="0"/>
                <w:numId w:val="5"/>
              </w:numPr>
              <w:ind w:left="182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«Физическая культура и спортивная работа в организациях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условиях реализации ФГОС» - 2018 г.</w:t>
            </w:r>
          </w:p>
          <w:p w:rsidR="0023245F" w:rsidRPr="0023245F" w:rsidRDefault="0023245F" w:rsidP="00773081">
            <w:pPr>
              <w:pStyle w:val="a4"/>
              <w:numPr>
                <w:ilvl w:val="0"/>
                <w:numId w:val="5"/>
              </w:numPr>
              <w:ind w:left="182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тревожными детьми» - 2018 г.</w:t>
            </w:r>
          </w:p>
        </w:tc>
      </w:tr>
      <w:tr w:rsidR="00292E43" w:rsidTr="007F4154">
        <w:trPr>
          <w:trHeight w:val="585"/>
        </w:trPr>
        <w:tc>
          <w:tcPr>
            <w:tcW w:w="2580" w:type="dxa"/>
          </w:tcPr>
          <w:p w:rsidR="00292E43" w:rsidRDefault="009C557D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Чумаченко Наталья Анатольевна</w:t>
            </w:r>
          </w:p>
        </w:tc>
        <w:tc>
          <w:tcPr>
            <w:tcW w:w="1950" w:type="dxa"/>
          </w:tcPr>
          <w:p w:rsidR="00292E43" w:rsidRDefault="009C557D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935" w:type="dxa"/>
          </w:tcPr>
          <w:p w:rsidR="007C1B5F" w:rsidRDefault="007C1B5F" w:rsidP="00773081">
            <w:pPr>
              <w:pStyle w:val="a4"/>
              <w:numPr>
                <w:ilvl w:val="0"/>
                <w:numId w:val="6"/>
              </w:numPr>
              <w:ind w:left="40" w:firstLine="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«Использование современных технологий для реализации ФГОС ДО В ДОО» - 2018 г.</w:t>
            </w:r>
          </w:p>
          <w:p w:rsidR="00292E43" w:rsidRDefault="007C1B5F" w:rsidP="00773081">
            <w:pPr>
              <w:pStyle w:val="a4"/>
              <w:numPr>
                <w:ilvl w:val="0"/>
                <w:numId w:val="6"/>
              </w:numPr>
              <w:ind w:left="40"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«Оказание первой помощи пострадавшему в ОО: реализуем ФЗ  «Об образовании  в</w:t>
            </w:r>
            <w:r w:rsidR="00850FF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РФ № 273 – ФЗ» - </w:t>
            </w:r>
            <w:r w:rsidR="00850FF3">
              <w:rPr>
                <w:rFonts w:ascii="Times New Roman" w:hAnsi="Times New Roman" w:cs="Times New Roman"/>
                <w:sz w:val="28"/>
              </w:rPr>
              <w:t>2018 г.</w:t>
            </w:r>
          </w:p>
          <w:p w:rsidR="00850FF3" w:rsidRDefault="00850FF3" w:rsidP="00773081">
            <w:pPr>
              <w:pStyle w:val="a4"/>
              <w:numPr>
                <w:ilvl w:val="0"/>
                <w:numId w:val="6"/>
              </w:numPr>
              <w:ind w:left="40"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«Развивающие игры в образовательном процессе ДОО в соответствии с ФГОС ДО»– 2019 г.</w:t>
            </w:r>
          </w:p>
          <w:p w:rsidR="00850FF3" w:rsidRPr="007C1B5F" w:rsidRDefault="00850FF3" w:rsidP="00773081">
            <w:pPr>
              <w:pStyle w:val="a4"/>
              <w:numPr>
                <w:ilvl w:val="0"/>
                <w:numId w:val="6"/>
              </w:numPr>
              <w:ind w:left="40"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ДПП «Подготовка занятий по экологическому просвещению дошкольников» - 2019 г.</w:t>
            </w:r>
          </w:p>
        </w:tc>
      </w:tr>
      <w:tr w:rsidR="00292E43" w:rsidTr="007F4154">
        <w:trPr>
          <w:trHeight w:val="750"/>
        </w:trPr>
        <w:tc>
          <w:tcPr>
            <w:tcW w:w="2580" w:type="dxa"/>
          </w:tcPr>
          <w:p w:rsidR="00292E43" w:rsidRDefault="009C557D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Окс Елизавета Александровна</w:t>
            </w:r>
          </w:p>
        </w:tc>
        <w:tc>
          <w:tcPr>
            <w:tcW w:w="1950" w:type="dxa"/>
          </w:tcPr>
          <w:p w:rsidR="00292E43" w:rsidRDefault="009C557D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935" w:type="dxa"/>
          </w:tcPr>
          <w:p w:rsidR="00292E43" w:rsidRDefault="00850FF3" w:rsidP="00773081">
            <w:pPr>
              <w:pStyle w:val="a4"/>
              <w:numPr>
                <w:ilvl w:val="0"/>
                <w:numId w:val="7"/>
              </w:numPr>
              <w:ind w:left="40" w:firstLine="284"/>
              <w:rPr>
                <w:rFonts w:ascii="Times New Roman" w:hAnsi="Times New Roman" w:cs="Times New Roman"/>
                <w:sz w:val="28"/>
              </w:rPr>
            </w:pPr>
            <w:r w:rsidRPr="00850FF3">
              <w:rPr>
                <w:rFonts w:ascii="Times New Roman" w:hAnsi="Times New Roman" w:cs="Times New Roman"/>
                <w:sz w:val="28"/>
              </w:rPr>
              <w:t>«Оказание первой помощи пострадавшему в ОО: реализуем ФЗ «Об образовании в РФ № 273 – ФЗ» - 2018 г.</w:t>
            </w:r>
          </w:p>
          <w:p w:rsidR="00850FF3" w:rsidRPr="00850FF3" w:rsidRDefault="00850FF3" w:rsidP="00773081">
            <w:pPr>
              <w:pStyle w:val="a4"/>
              <w:numPr>
                <w:ilvl w:val="0"/>
                <w:numId w:val="7"/>
              </w:numPr>
              <w:ind w:left="40"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«Физическая культура и спортивная работа в организациях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условиях реализации ФГОС» - 2018 г.</w:t>
            </w:r>
          </w:p>
        </w:tc>
      </w:tr>
      <w:tr w:rsidR="00292E43" w:rsidTr="007F4154">
        <w:trPr>
          <w:trHeight w:val="690"/>
        </w:trPr>
        <w:tc>
          <w:tcPr>
            <w:tcW w:w="2580" w:type="dxa"/>
          </w:tcPr>
          <w:p w:rsidR="00292E43" w:rsidRDefault="009C557D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Кутишкина Елена Александровна</w:t>
            </w:r>
          </w:p>
        </w:tc>
        <w:tc>
          <w:tcPr>
            <w:tcW w:w="1950" w:type="dxa"/>
          </w:tcPr>
          <w:p w:rsidR="00292E43" w:rsidRDefault="009C557D" w:rsidP="00292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935" w:type="dxa"/>
          </w:tcPr>
          <w:p w:rsidR="00292E43" w:rsidRDefault="00850FF3" w:rsidP="00773081">
            <w:pPr>
              <w:pStyle w:val="a4"/>
              <w:numPr>
                <w:ilvl w:val="0"/>
                <w:numId w:val="8"/>
              </w:numPr>
              <w:ind w:left="40" w:firstLine="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«Физическая культура и спортивная </w:t>
            </w:r>
            <w:r w:rsidR="00FF0A1E">
              <w:rPr>
                <w:rFonts w:ascii="Times New Roman" w:hAnsi="Times New Roman" w:cs="Times New Roman"/>
                <w:sz w:val="28"/>
              </w:rPr>
              <w:t xml:space="preserve">работа в организациях </w:t>
            </w:r>
            <w:proofErr w:type="gramStart"/>
            <w:r w:rsidR="00FF0A1E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="00FF0A1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FF0A1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FF0A1E">
              <w:rPr>
                <w:rFonts w:ascii="Times New Roman" w:hAnsi="Times New Roman" w:cs="Times New Roman"/>
                <w:sz w:val="28"/>
              </w:rPr>
              <w:t xml:space="preserve"> условиях реализации ФГОС» - 2018 г.</w:t>
            </w:r>
          </w:p>
          <w:p w:rsidR="00FF0A1E" w:rsidRPr="00850FF3" w:rsidRDefault="00FF0A1E" w:rsidP="00773081">
            <w:pPr>
              <w:pStyle w:val="a4"/>
              <w:numPr>
                <w:ilvl w:val="0"/>
                <w:numId w:val="8"/>
              </w:numPr>
              <w:ind w:left="40" w:firstLine="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«Использование современных технологий для реализации задач ФГОС ДО в ДОО» -2018 г.</w:t>
            </w:r>
          </w:p>
        </w:tc>
      </w:tr>
    </w:tbl>
    <w:p w:rsidR="00292E43" w:rsidRDefault="00292E43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F4154" w:rsidRDefault="007F4154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F4154" w:rsidRDefault="007F4154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F4154" w:rsidRDefault="007F4154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F4154" w:rsidRDefault="007F4154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F4154" w:rsidRDefault="007F4154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73081" w:rsidRDefault="00773081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73081" w:rsidRDefault="00773081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73081" w:rsidRDefault="00773081" w:rsidP="00292E4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73081" w:rsidRDefault="00773081" w:rsidP="00292E43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F4154" w:rsidRPr="007F4154" w:rsidRDefault="007F4154" w:rsidP="00292E43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F4154">
        <w:rPr>
          <w:rFonts w:ascii="Times New Roman" w:hAnsi="Times New Roman" w:cs="Times New Roman"/>
          <w:b/>
          <w:sz w:val="28"/>
        </w:rPr>
        <w:t>Участие воспитанников в конкурсах.</w:t>
      </w:r>
    </w:p>
    <w:p w:rsidR="007F4154" w:rsidRDefault="007F4154" w:rsidP="0098375B">
      <w:pPr>
        <w:ind w:firstLine="567"/>
        <w:jc w:val="both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176"/>
        <w:gridCol w:w="2429"/>
        <w:gridCol w:w="2294"/>
      </w:tblGrid>
      <w:tr w:rsidR="007F4154" w:rsidRPr="007F4154" w:rsidTr="00F7762A">
        <w:tc>
          <w:tcPr>
            <w:tcW w:w="2672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90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271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2338" w:type="dxa"/>
          </w:tcPr>
          <w:p w:rsidR="007F4154" w:rsidRPr="007F4154" w:rsidRDefault="007F4154" w:rsidP="007F41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154"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</w:tc>
      </w:tr>
      <w:tr w:rsidR="007F4154" w:rsidTr="00F7762A">
        <w:tc>
          <w:tcPr>
            <w:tcW w:w="2672" w:type="dxa"/>
          </w:tcPr>
          <w:p w:rsidR="007F4154" w:rsidRDefault="00306F03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Олимпиада для дошкольников по ПДД.</w:t>
            </w:r>
          </w:p>
        </w:tc>
        <w:tc>
          <w:tcPr>
            <w:tcW w:w="2290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Молчанова Вероника</w:t>
            </w:r>
          </w:p>
        </w:tc>
        <w:tc>
          <w:tcPr>
            <w:tcW w:w="2271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за 1 место</w:t>
            </w:r>
          </w:p>
        </w:tc>
        <w:tc>
          <w:tcPr>
            <w:tcW w:w="2338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F7762A">
        <w:tc>
          <w:tcPr>
            <w:tcW w:w="2672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«Дети против мусора»</w:t>
            </w:r>
          </w:p>
        </w:tc>
        <w:tc>
          <w:tcPr>
            <w:tcW w:w="2290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Молчанова Вероника</w:t>
            </w:r>
          </w:p>
        </w:tc>
        <w:tc>
          <w:tcPr>
            <w:tcW w:w="2271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призера</w:t>
            </w:r>
          </w:p>
        </w:tc>
        <w:tc>
          <w:tcPr>
            <w:tcW w:w="2338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F7762A">
        <w:tc>
          <w:tcPr>
            <w:tcW w:w="2672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Акция «Противопожарная безопасность»</w:t>
            </w:r>
          </w:p>
        </w:tc>
        <w:tc>
          <w:tcPr>
            <w:tcW w:w="2290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Широкова Дарья</w:t>
            </w:r>
          </w:p>
          <w:p w:rsidR="00F7762A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Травин Дмитрий</w:t>
            </w:r>
          </w:p>
          <w:p w:rsidR="00F7762A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Плистков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Дмитрий</w:t>
            </w:r>
          </w:p>
          <w:p w:rsidR="00F7762A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Хромов Никита</w:t>
            </w:r>
          </w:p>
          <w:p w:rsidR="00F7762A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Рамазанов  Кирилл</w:t>
            </w:r>
          </w:p>
          <w:p w:rsidR="00F7762A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Новодольнов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Сергей</w:t>
            </w:r>
          </w:p>
        </w:tc>
        <w:tc>
          <w:tcPr>
            <w:tcW w:w="2271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Диплом лауреата у каждого</w:t>
            </w:r>
          </w:p>
        </w:tc>
        <w:tc>
          <w:tcPr>
            <w:tcW w:w="2338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7F4154" w:rsidTr="00F7762A">
        <w:trPr>
          <w:trHeight w:val="369"/>
        </w:trPr>
        <w:tc>
          <w:tcPr>
            <w:tcW w:w="2672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Конку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рс скв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оречников</w:t>
            </w:r>
          </w:p>
        </w:tc>
        <w:tc>
          <w:tcPr>
            <w:tcW w:w="2290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Рамазанов Кирилл</w:t>
            </w:r>
          </w:p>
        </w:tc>
        <w:tc>
          <w:tcPr>
            <w:tcW w:w="2271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Грамота 3 место </w:t>
            </w:r>
          </w:p>
        </w:tc>
        <w:tc>
          <w:tcPr>
            <w:tcW w:w="2338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Муниципальный</w:t>
            </w:r>
          </w:p>
        </w:tc>
      </w:tr>
      <w:tr w:rsidR="007F4154" w:rsidTr="00F7762A">
        <w:tc>
          <w:tcPr>
            <w:tcW w:w="2672" w:type="dxa"/>
          </w:tcPr>
          <w:p w:rsidR="007F4154" w:rsidRDefault="00F7762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поделок «Пасхальный звон»</w:t>
            </w:r>
          </w:p>
        </w:tc>
        <w:tc>
          <w:tcPr>
            <w:tcW w:w="2290" w:type="dxa"/>
          </w:tcPr>
          <w:p w:rsidR="007F4154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Молчанова Вероника</w:t>
            </w:r>
          </w:p>
        </w:tc>
        <w:tc>
          <w:tcPr>
            <w:tcW w:w="2271" w:type="dxa"/>
          </w:tcPr>
          <w:p w:rsidR="007F4154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участника</w:t>
            </w:r>
          </w:p>
        </w:tc>
        <w:tc>
          <w:tcPr>
            <w:tcW w:w="2338" w:type="dxa"/>
          </w:tcPr>
          <w:p w:rsidR="007F4154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Муниципальный</w:t>
            </w:r>
          </w:p>
        </w:tc>
      </w:tr>
      <w:tr w:rsidR="007F4154" w:rsidTr="00F7762A">
        <w:tc>
          <w:tcPr>
            <w:tcW w:w="2672" w:type="dxa"/>
          </w:tcPr>
          <w:p w:rsidR="007F4154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«Рождественский ангел»</w:t>
            </w:r>
          </w:p>
        </w:tc>
        <w:tc>
          <w:tcPr>
            <w:tcW w:w="2290" w:type="dxa"/>
          </w:tcPr>
          <w:p w:rsidR="007F4154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Пецка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Злата</w:t>
            </w:r>
          </w:p>
        </w:tc>
        <w:tc>
          <w:tcPr>
            <w:tcW w:w="2271" w:type="dxa"/>
          </w:tcPr>
          <w:p w:rsidR="007F4154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Благодарственное письмо</w:t>
            </w:r>
          </w:p>
        </w:tc>
        <w:tc>
          <w:tcPr>
            <w:tcW w:w="2338" w:type="dxa"/>
          </w:tcPr>
          <w:p w:rsidR="007F4154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Муниципальный</w:t>
            </w:r>
          </w:p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BF0B08" w:rsidTr="00F7762A">
        <w:tc>
          <w:tcPr>
            <w:tcW w:w="2672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Олимпиада «Маленький знаток»</w:t>
            </w:r>
          </w:p>
        </w:tc>
        <w:tc>
          <w:tcPr>
            <w:tcW w:w="2290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Грознова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Карина</w:t>
            </w:r>
          </w:p>
        </w:tc>
        <w:tc>
          <w:tcPr>
            <w:tcW w:w="2271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1 место</w:t>
            </w:r>
          </w:p>
        </w:tc>
        <w:tc>
          <w:tcPr>
            <w:tcW w:w="2338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BF0B08" w:rsidTr="00F7762A">
        <w:tc>
          <w:tcPr>
            <w:tcW w:w="2672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Викторина «В мире русских народных сказок»</w:t>
            </w:r>
          </w:p>
        </w:tc>
        <w:tc>
          <w:tcPr>
            <w:tcW w:w="2290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Ульяна</w:t>
            </w:r>
          </w:p>
        </w:tc>
        <w:tc>
          <w:tcPr>
            <w:tcW w:w="2271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1 место</w:t>
            </w:r>
          </w:p>
        </w:tc>
        <w:tc>
          <w:tcPr>
            <w:tcW w:w="2338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BF0B08" w:rsidTr="00F7762A">
        <w:tc>
          <w:tcPr>
            <w:tcW w:w="2672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Викторина «Времена года»</w:t>
            </w:r>
          </w:p>
        </w:tc>
        <w:tc>
          <w:tcPr>
            <w:tcW w:w="2290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Федотов Ярослав</w:t>
            </w:r>
          </w:p>
        </w:tc>
        <w:tc>
          <w:tcPr>
            <w:tcW w:w="2271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Грамота 1 место </w:t>
            </w:r>
          </w:p>
        </w:tc>
        <w:tc>
          <w:tcPr>
            <w:tcW w:w="2338" w:type="dxa"/>
          </w:tcPr>
          <w:p w:rsidR="00BF0B08" w:rsidRDefault="00BF0B08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BF0B08" w:rsidTr="00F7762A">
        <w:tc>
          <w:tcPr>
            <w:tcW w:w="2672" w:type="dxa"/>
          </w:tcPr>
          <w:p w:rsidR="00BF0B08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«Волшебный календарь природы»</w:t>
            </w:r>
          </w:p>
        </w:tc>
        <w:tc>
          <w:tcPr>
            <w:tcW w:w="2290" w:type="dxa"/>
          </w:tcPr>
          <w:p w:rsidR="00BF0B08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Волкова Ксения </w:t>
            </w:r>
          </w:p>
        </w:tc>
        <w:tc>
          <w:tcPr>
            <w:tcW w:w="2271" w:type="dxa"/>
          </w:tcPr>
          <w:p w:rsidR="00BF0B08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1 место</w:t>
            </w:r>
          </w:p>
        </w:tc>
        <w:tc>
          <w:tcPr>
            <w:tcW w:w="2338" w:type="dxa"/>
          </w:tcPr>
          <w:p w:rsidR="00BF0B08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E053FA" w:rsidTr="00F7762A">
        <w:tc>
          <w:tcPr>
            <w:tcW w:w="2672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 Волшебный календарь природы»</w:t>
            </w:r>
          </w:p>
        </w:tc>
        <w:tc>
          <w:tcPr>
            <w:tcW w:w="2290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Рыжов Александр </w:t>
            </w:r>
          </w:p>
        </w:tc>
        <w:tc>
          <w:tcPr>
            <w:tcW w:w="2271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1 место</w:t>
            </w:r>
          </w:p>
        </w:tc>
        <w:tc>
          <w:tcPr>
            <w:tcW w:w="2338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E053FA" w:rsidTr="00F7762A">
        <w:tc>
          <w:tcPr>
            <w:tcW w:w="2672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– математическое  развитие» </w:t>
            </w:r>
          </w:p>
        </w:tc>
        <w:tc>
          <w:tcPr>
            <w:tcW w:w="2290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Брюкин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Степан</w:t>
            </w:r>
          </w:p>
        </w:tc>
        <w:tc>
          <w:tcPr>
            <w:tcW w:w="2271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1 место</w:t>
            </w:r>
          </w:p>
        </w:tc>
        <w:tc>
          <w:tcPr>
            <w:tcW w:w="2338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E053FA" w:rsidTr="00F7762A">
        <w:tc>
          <w:tcPr>
            <w:tcW w:w="2672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Олимпиада «Окружающий мир»</w:t>
            </w:r>
          </w:p>
        </w:tc>
        <w:tc>
          <w:tcPr>
            <w:tcW w:w="2290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Щербакова Анастасия</w:t>
            </w:r>
          </w:p>
        </w:tc>
        <w:tc>
          <w:tcPr>
            <w:tcW w:w="2271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1 место</w:t>
            </w:r>
          </w:p>
        </w:tc>
        <w:tc>
          <w:tcPr>
            <w:tcW w:w="2338" w:type="dxa"/>
          </w:tcPr>
          <w:p w:rsidR="00E053FA" w:rsidRDefault="00E053FA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E053FA" w:rsidTr="00F7762A">
        <w:tc>
          <w:tcPr>
            <w:tcW w:w="2672" w:type="dxa"/>
          </w:tcPr>
          <w:p w:rsidR="00E053FA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поделок «Пасхальный звон»</w:t>
            </w:r>
          </w:p>
        </w:tc>
        <w:tc>
          <w:tcPr>
            <w:tcW w:w="2290" w:type="dxa"/>
          </w:tcPr>
          <w:p w:rsidR="00E053FA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Федотова Софья</w:t>
            </w:r>
          </w:p>
        </w:tc>
        <w:tc>
          <w:tcPr>
            <w:tcW w:w="2271" w:type="dxa"/>
          </w:tcPr>
          <w:p w:rsidR="00E053FA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2 место</w:t>
            </w:r>
          </w:p>
        </w:tc>
        <w:tc>
          <w:tcPr>
            <w:tcW w:w="2338" w:type="dxa"/>
          </w:tcPr>
          <w:p w:rsidR="00E053FA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5313A5" w:rsidTr="00F7762A">
        <w:tc>
          <w:tcPr>
            <w:tcW w:w="2672" w:type="dxa"/>
          </w:tcPr>
          <w:p w:rsidR="005313A5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Творческий конкурс «Светлая Пасха»</w:t>
            </w:r>
          </w:p>
        </w:tc>
        <w:tc>
          <w:tcPr>
            <w:tcW w:w="2290" w:type="dxa"/>
          </w:tcPr>
          <w:p w:rsidR="005313A5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Ермаков Иван</w:t>
            </w:r>
          </w:p>
        </w:tc>
        <w:tc>
          <w:tcPr>
            <w:tcW w:w="2271" w:type="dxa"/>
          </w:tcPr>
          <w:p w:rsidR="005313A5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2 место</w:t>
            </w:r>
          </w:p>
        </w:tc>
        <w:tc>
          <w:tcPr>
            <w:tcW w:w="2338" w:type="dxa"/>
          </w:tcPr>
          <w:p w:rsidR="005313A5" w:rsidRDefault="005313A5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Всероссийский</w:t>
            </w:r>
          </w:p>
        </w:tc>
      </w:tr>
      <w:tr w:rsidR="005313A5" w:rsidTr="00F7762A">
        <w:tc>
          <w:tcPr>
            <w:tcW w:w="2672" w:type="dxa"/>
          </w:tcPr>
          <w:p w:rsidR="005313A5" w:rsidRP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поделок «Парад Снеговиков»</w:t>
            </w:r>
          </w:p>
        </w:tc>
        <w:tc>
          <w:tcPr>
            <w:tcW w:w="2290" w:type="dxa"/>
          </w:tcPr>
          <w:p w:rsidR="005313A5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Новицкие Глеб и Варвара </w:t>
            </w:r>
          </w:p>
        </w:tc>
        <w:tc>
          <w:tcPr>
            <w:tcW w:w="2271" w:type="dxa"/>
          </w:tcPr>
          <w:p w:rsidR="005313A5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3 место</w:t>
            </w:r>
          </w:p>
        </w:tc>
        <w:tc>
          <w:tcPr>
            <w:tcW w:w="2338" w:type="dxa"/>
          </w:tcPr>
          <w:p w:rsidR="005313A5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ДОУ</w:t>
            </w:r>
          </w:p>
        </w:tc>
      </w:tr>
      <w:tr w:rsidR="00953571" w:rsidTr="00F7762A">
        <w:tc>
          <w:tcPr>
            <w:tcW w:w="2672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«Парад Снеговиков»</w:t>
            </w:r>
          </w:p>
        </w:tc>
        <w:tc>
          <w:tcPr>
            <w:tcW w:w="2290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Пак Мирослава</w:t>
            </w:r>
          </w:p>
        </w:tc>
        <w:tc>
          <w:tcPr>
            <w:tcW w:w="2271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2 место</w:t>
            </w:r>
          </w:p>
        </w:tc>
        <w:tc>
          <w:tcPr>
            <w:tcW w:w="2338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ДОУ</w:t>
            </w:r>
          </w:p>
        </w:tc>
      </w:tr>
      <w:tr w:rsidR="00953571" w:rsidTr="00F7762A">
        <w:tc>
          <w:tcPr>
            <w:tcW w:w="2672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«Парад Снеговиков»</w:t>
            </w:r>
          </w:p>
        </w:tc>
        <w:tc>
          <w:tcPr>
            <w:tcW w:w="2290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Парфенов Станислав</w:t>
            </w:r>
          </w:p>
        </w:tc>
        <w:tc>
          <w:tcPr>
            <w:tcW w:w="2271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Диплом 1 место</w:t>
            </w:r>
          </w:p>
        </w:tc>
        <w:tc>
          <w:tcPr>
            <w:tcW w:w="2338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ДОУ</w:t>
            </w:r>
          </w:p>
        </w:tc>
      </w:tr>
      <w:tr w:rsidR="00953571" w:rsidTr="00F7762A">
        <w:tc>
          <w:tcPr>
            <w:tcW w:w="2672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Конкурс «Рождественский Ангел» </w:t>
            </w:r>
          </w:p>
        </w:tc>
        <w:tc>
          <w:tcPr>
            <w:tcW w:w="2290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Пак Мирослава</w:t>
            </w:r>
          </w:p>
        </w:tc>
        <w:tc>
          <w:tcPr>
            <w:tcW w:w="2271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победителя</w:t>
            </w:r>
          </w:p>
        </w:tc>
        <w:tc>
          <w:tcPr>
            <w:tcW w:w="2338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Районный</w:t>
            </w:r>
          </w:p>
        </w:tc>
      </w:tr>
      <w:tr w:rsidR="00953571" w:rsidTr="00F7762A">
        <w:tc>
          <w:tcPr>
            <w:tcW w:w="2672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«Пасхальная открытка»</w:t>
            </w:r>
          </w:p>
        </w:tc>
        <w:tc>
          <w:tcPr>
            <w:tcW w:w="2290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Новицкие Глеб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и Варвара</w:t>
            </w:r>
          </w:p>
        </w:tc>
        <w:tc>
          <w:tcPr>
            <w:tcW w:w="2271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победителя</w:t>
            </w:r>
          </w:p>
        </w:tc>
        <w:tc>
          <w:tcPr>
            <w:tcW w:w="2338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В рамках ДОУ</w:t>
            </w:r>
          </w:p>
        </w:tc>
      </w:tr>
      <w:tr w:rsidR="00953571" w:rsidTr="00F7762A">
        <w:tc>
          <w:tcPr>
            <w:tcW w:w="2672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Конкурс « Пасхальная открытка»</w:t>
            </w:r>
          </w:p>
        </w:tc>
        <w:tc>
          <w:tcPr>
            <w:tcW w:w="2290" w:type="dxa"/>
          </w:tcPr>
          <w:p w:rsidR="00953571" w:rsidRDefault="00953571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Егор</w:t>
            </w:r>
          </w:p>
        </w:tc>
        <w:tc>
          <w:tcPr>
            <w:tcW w:w="2271" w:type="dxa"/>
          </w:tcPr>
          <w:p w:rsidR="00953571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победителя</w:t>
            </w:r>
          </w:p>
        </w:tc>
        <w:tc>
          <w:tcPr>
            <w:tcW w:w="2338" w:type="dxa"/>
          </w:tcPr>
          <w:p w:rsidR="00953571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ДОУ</w:t>
            </w:r>
          </w:p>
        </w:tc>
      </w:tr>
      <w:tr w:rsidR="0033650F" w:rsidTr="00F7762A">
        <w:tc>
          <w:tcPr>
            <w:tcW w:w="2672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«Пасхальная открытка»</w:t>
            </w:r>
          </w:p>
        </w:tc>
        <w:tc>
          <w:tcPr>
            <w:tcW w:w="2290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Филиппов Иван</w:t>
            </w:r>
          </w:p>
        </w:tc>
        <w:tc>
          <w:tcPr>
            <w:tcW w:w="2271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участника</w:t>
            </w:r>
          </w:p>
        </w:tc>
        <w:tc>
          <w:tcPr>
            <w:tcW w:w="2338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ДОУ</w:t>
            </w:r>
          </w:p>
        </w:tc>
      </w:tr>
      <w:tr w:rsidR="0033650F" w:rsidTr="00F7762A">
        <w:tc>
          <w:tcPr>
            <w:tcW w:w="2672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 Пасхальная открытка»</w:t>
            </w:r>
          </w:p>
        </w:tc>
        <w:tc>
          <w:tcPr>
            <w:tcW w:w="2290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Ермаков Михаил</w:t>
            </w:r>
          </w:p>
        </w:tc>
        <w:tc>
          <w:tcPr>
            <w:tcW w:w="2271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участника</w:t>
            </w:r>
          </w:p>
        </w:tc>
        <w:tc>
          <w:tcPr>
            <w:tcW w:w="2338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ДОУ</w:t>
            </w:r>
          </w:p>
        </w:tc>
      </w:tr>
      <w:tr w:rsidR="0033650F" w:rsidTr="00F7762A">
        <w:tc>
          <w:tcPr>
            <w:tcW w:w="2672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Конкурс « Пасхальная открытка»</w:t>
            </w:r>
          </w:p>
        </w:tc>
        <w:tc>
          <w:tcPr>
            <w:tcW w:w="2290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Зинькова Валерия</w:t>
            </w:r>
          </w:p>
        </w:tc>
        <w:tc>
          <w:tcPr>
            <w:tcW w:w="2271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Грамота участника</w:t>
            </w:r>
          </w:p>
        </w:tc>
        <w:tc>
          <w:tcPr>
            <w:tcW w:w="2338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ДОУ</w:t>
            </w:r>
          </w:p>
        </w:tc>
      </w:tr>
      <w:tr w:rsidR="0033650F" w:rsidTr="00F7762A">
        <w:tc>
          <w:tcPr>
            <w:tcW w:w="2672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290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271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338" w:type="dxa"/>
          </w:tcPr>
          <w:p w:rsidR="0033650F" w:rsidRDefault="0033650F" w:rsidP="0098375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7F4154" w:rsidRDefault="007F4154" w:rsidP="0098375B">
      <w:pPr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98375B" w:rsidRPr="0098375B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73081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>Вывод: Активность педагогов в повышении профессионального мастерства, обобщении и участии в конкурсах разного уровня показывает, что эффективно разработана в ДОУ система материального стимулирования и внедрения активных форм работы. В ДОУ создаются условия для систематического участия воспитанников в конкурсах, фестивалях, соревнованиях, что повышает их самооценку, помогает реализовать творческий потенциал и способствует успешной социализации детей. В течение года велась разноплановая работа с родителями. Взаимодействие с родителями остается актуальной темой на сегодняшний день. Систематически обновлялось педагогическое просвещение родителей, вовлечение их в жизнь детского сада. В детском саду стало хорошей традицией проведение различных конкурсов, выставок: выставка поделок из природного материала и овощей, акция « Каждому певцу по дворцу», смотр семейных фотограф</w:t>
      </w:r>
      <w:r w:rsidR="001615B4">
        <w:rPr>
          <w:rFonts w:ascii="Times New Roman" w:hAnsi="Times New Roman" w:cs="Times New Roman"/>
          <w:sz w:val="28"/>
        </w:rPr>
        <w:t>ий «В гармонии с природой», «О</w:t>
      </w:r>
      <w:r w:rsidR="0070313D">
        <w:rPr>
          <w:rFonts w:ascii="Times New Roman" w:hAnsi="Times New Roman" w:cs="Times New Roman"/>
          <w:sz w:val="28"/>
        </w:rPr>
        <w:t>сенний</w:t>
      </w:r>
      <w:r w:rsidRPr="0098375B">
        <w:rPr>
          <w:rFonts w:ascii="Times New Roman" w:hAnsi="Times New Roman" w:cs="Times New Roman"/>
          <w:sz w:val="28"/>
        </w:rPr>
        <w:t xml:space="preserve"> коллаж». Также родители принимали активное участие в соревнованиях, праздниках, утренниках; участвовали в создании развивающей среды, как на участке, так и в группах. В приемной каждой группы родители могли ознакомиться с консультациями разной направленности. Особенно запомнился родителям праздник ко Дню Матери</w:t>
      </w:r>
      <w:proofErr w:type="gramStart"/>
      <w:r w:rsidRPr="0098375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8375B">
        <w:rPr>
          <w:rFonts w:ascii="Times New Roman" w:hAnsi="Times New Roman" w:cs="Times New Roman"/>
          <w:sz w:val="28"/>
        </w:rPr>
        <w:t xml:space="preserve"> «Новый год у ворот» - в декабре, «День пожилого человека» - в ноябре, праздник и развлечение к 23 февраля «Дню Защитника Отечества», праздник 8 марта, в мае ко Дню семьи прошел семейный праздник «Приходите в гости к нам». Данные мероприятия позволили повысить уровень подготовки педагогов, улучшить физическое и </w:t>
      </w:r>
      <w:r w:rsidRPr="0098375B">
        <w:rPr>
          <w:rFonts w:ascii="Times New Roman" w:hAnsi="Times New Roman" w:cs="Times New Roman"/>
          <w:sz w:val="28"/>
        </w:rPr>
        <w:lastRenderedPageBreak/>
        <w:t>психическое оздоровление дошкольников, в условиях взаимодействия с семьей. Целенаправленная работа вела</w:t>
      </w:r>
      <w:r w:rsidR="0070313D">
        <w:rPr>
          <w:rFonts w:ascii="Times New Roman" w:hAnsi="Times New Roman" w:cs="Times New Roman"/>
          <w:sz w:val="28"/>
        </w:rPr>
        <w:t xml:space="preserve">сь с родителями подготовительной </w:t>
      </w:r>
      <w:r w:rsidRPr="0098375B">
        <w:rPr>
          <w:rFonts w:ascii="Times New Roman" w:hAnsi="Times New Roman" w:cs="Times New Roman"/>
          <w:sz w:val="28"/>
        </w:rPr>
        <w:t>к школе групп</w:t>
      </w:r>
      <w:r w:rsidR="0070313D">
        <w:rPr>
          <w:rFonts w:ascii="Times New Roman" w:hAnsi="Times New Roman" w:cs="Times New Roman"/>
          <w:sz w:val="28"/>
        </w:rPr>
        <w:t>е «»</w:t>
      </w:r>
      <w:r w:rsidRPr="0098375B">
        <w:rPr>
          <w:rFonts w:ascii="Times New Roman" w:hAnsi="Times New Roman" w:cs="Times New Roman"/>
          <w:sz w:val="28"/>
        </w:rPr>
        <w:t>. Проводились индивидуальные беседы воспитателей и специалистов детского сада, собрания совместно с учителями начальных классов и родителей, где можно было увидеть уровень подготовки ребенка к школе; готовились тематические выставки «Как подготовить ребенка к школе». В конце учебного года в каждой группе прошли родительские собрания в нетрадиционной форме: кто-то пел и плясал, кто-то сказки показывал. Также родителям были вручены благодарности за активное участие в жизни группы и детского сада. Проводимая работа позволяет повысить компетентность родителей в вопросах детско-родительских отношений. Подводя итоги за прошедший учебный год можно сказать, что цель и задачи, поставленные перед педагогами ДОУ, выполнены. Выводы: Годовой план работы ДОУ выполнен не в полном объеме</w:t>
      </w:r>
      <w:r w:rsidR="0070313D">
        <w:rPr>
          <w:rFonts w:ascii="Times New Roman" w:hAnsi="Times New Roman" w:cs="Times New Roman"/>
          <w:sz w:val="28"/>
        </w:rPr>
        <w:t xml:space="preserve">. </w:t>
      </w:r>
      <w:r w:rsidRPr="0098375B">
        <w:rPr>
          <w:rFonts w:ascii="Times New Roman" w:hAnsi="Times New Roman" w:cs="Times New Roman"/>
          <w:sz w:val="28"/>
        </w:rPr>
        <w:t xml:space="preserve"> Вывод: По итогам мониторинга наиболее проблемными остается развитие речи. Это объясняется тем, что у детей недостаточный словарный запас слов; у некоторых ребят имеются нарушения речи, прослеживаются дефекты в речи, плохо развита мелкая моторика рук, которая также влияет на развитие речи ребенка. У некоторых детей плохо развита память, зрительное внимание, у детей возникают затруднения в составлении рассказа в большинстве случаев. Следуя из выше сказанного, на следующий учебный год напрашиваются такие цель как: продолжать идти к целевым ориентирам, обозначенным ФГОС ДО, создавая оптимальную среду для укрепления физического, психического и эмоционального здоровья детей в условиях развивающего обучения. </w:t>
      </w:r>
    </w:p>
    <w:p w:rsidR="00773081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 xml:space="preserve">Задачи: </w:t>
      </w:r>
    </w:p>
    <w:p w:rsidR="00773081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 xml:space="preserve">1. Повышать профессиональную компетентность педагогических работников с учетом требований ФГОС дошкольного образования и возможностей образовательного пространства ДОУ </w:t>
      </w:r>
    </w:p>
    <w:p w:rsidR="0098375B" w:rsidRPr="0098375B" w:rsidRDefault="0098375B" w:rsidP="0098375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75B">
        <w:rPr>
          <w:rFonts w:ascii="Times New Roman" w:hAnsi="Times New Roman" w:cs="Times New Roman"/>
          <w:sz w:val="28"/>
        </w:rPr>
        <w:t>2. Совершенств</w:t>
      </w:r>
      <w:r w:rsidR="00773081">
        <w:rPr>
          <w:rFonts w:ascii="Times New Roman" w:hAnsi="Times New Roman" w:cs="Times New Roman"/>
          <w:sz w:val="28"/>
        </w:rPr>
        <w:t>овать речевые способности детей.</w:t>
      </w:r>
    </w:p>
    <w:sectPr w:rsidR="0098375B" w:rsidRPr="0098375B" w:rsidSect="00D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12"/>
    <w:multiLevelType w:val="hybridMultilevel"/>
    <w:tmpl w:val="EF3E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ACC"/>
    <w:multiLevelType w:val="hybridMultilevel"/>
    <w:tmpl w:val="8CC8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FB3"/>
    <w:multiLevelType w:val="hybridMultilevel"/>
    <w:tmpl w:val="8A7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0DDE"/>
    <w:multiLevelType w:val="hybridMultilevel"/>
    <w:tmpl w:val="2750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71163"/>
    <w:multiLevelType w:val="hybridMultilevel"/>
    <w:tmpl w:val="F48EA9A0"/>
    <w:lvl w:ilvl="0" w:tplc="997A80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4BA677E"/>
    <w:multiLevelType w:val="hybridMultilevel"/>
    <w:tmpl w:val="1D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05B4"/>
    <w:multiLevelType w:val="hybridMultilevel"/>
    <w:tmpl w:val="F078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2686C"/>
    <w:multiLevelType w:val="hybridMultilevel"/>
    <w:tmpl w:val="61F8E06C"/>
    <w:lvl w:ilvl="0" w:tplc="3BE88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75B"/>
    <w:rsid w:val="00003269"/>
    <w:rsid w:val="000246AB"/>
    <w:rsid w:val="00024B9C"/>
    <w:rsid w:val="00075757"/>
    <w:rsid w:val="00094C7C"/>
    <w:rsid w:val="000B61BB"/>
    <w:rsid w:val="000C696B"/>
    <w:rsid w:val="00134258"/>
    <w:rsid w:val="001615B4"/>
    <w:rsid w:val="001A71E3"/>
    <w:rsid w:val="00216D87"/>
    <w:rsid w:val="00227028"/>
    <w:rsid w:val="0023245F"/>
    <w:rsid w:val="00236350"/>
    <w:rsid w:val="00292E43"/>
    <w:rsid w:val="002F16E5"/>
    <w:rsid w:val="002F1B84"/>
    <w:rsid w:val="00306F03"/>
    <w:rsid w:val="0033650F"/>
    <w:rsid w:val="003672A3"/>
    <w:rsid w:val="003A3229"/>
    <w:rsid w:val="003C46FB"/>
    <w:rsid w:val="003E410E"/>
    <w:rsid w:val="00424678"/>
    <w:rsid w:val="00436974"/>
    <w:rsid w:val="00472104"/>
    <w:rsid w:val="00492CF3"/>
    <w:rsid w:val="005313A5"/>
    <w:rsid w:val="00543134"/>
    <w:rsid w:val="00567F84"/>
    <w:rsid w:val="00572C6F"/>
    <w:rsid w:val="005C6B85"/>
    <w:rsid w:val="00636345"/>
    <w:rsid w:val="0065597B"/>
    <w:rsid w:val="006D104D"/>
    <w:rsid w:val="006D1442"/>
    <w:rsid w:val="006F3956"/>
    <w:rsid w:val="0070313D"/>
    <w:rsid w:val="00773081"/>
    <w:rsid w:val="0079033E"/>
    <w:rsid w:val="007947EC"/>
    <w:rsid w:val="007C1B5F"/>
    <w:rsid w:val="007C3BC2"/>
    <w:rsid w:val="007F4154"/>
    <w:rsid w:val="00850FF3"/>
    <w:rsid w:val="00891B65"/>
    <w:rsid w:val="008B6B55"/>
    <w:rsid w:val="00931A5A"/>
    <w:rsid w:val="00953571"/>
    <w:rsid w:val="00971EB2"/>
    <w:rsid w:val="009768F2"/>
    <w:rsid w:val="0098375B"/>
    <w:rsid w:val="009B0931"/>
    <w:rsid w:val="009C557D"/>
    <w:rsid w:val="009D0E16"/>
    <w:rsid w:val="009F5C36"/>
    <w:rsid w:val="00A8520E"/>
    <w:rsid w:val="00AB6FED"/>
    <w:rsid w:val="00B12C9C"/>
    <w:rsid w:val="00B36359"/>
    <w:rsid w:val="00BA683F"/>
    <w:rsid w:val="00BC426A"/>
    <w:rsid w:val="00BF0B08"/>
    <w:rsid w:val="00C87F05"/>
    <w:rsid w:val="00CB302E"/>
    <w:rsid w:val="00D74591"/>
    <w:rsid w:val="00DE1579"/>
    <w:rsid w:val="00DF3519"/>
    <w:rsid w:val="00E053FA"/>
    <w:rsid w:val="00F01020"/>
    <w:rsid w:val="00F02A6E"/>
    <w:rsid w:val="00F24000"/>
    <w:rsid w:val="00F56280"/>
    <w:rsid w:val="00F7762A"/>
    <w:rsid w:val="00FC61A8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53BF-0376-4651-97F4-5B9A888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</cp:revision>
  <dcterms:created xsi:type="dcterms:W3CDTF">2019-06-27T08:26:00Z</dcterms:created>
  <dcterms:modified xsi:type="dcterms:W3CDTF">2020-03-16T07:58:00Z</dcterms:modified>
</cp:coreProperties>
</file>