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95698">
        <w:rPr>
          <w:rStyle w:val="a4"/>
          <w:color w:val="000000"/>
        </w:rPr>
        <w:t>ФЕДЕРАЛЬНАЯ СЛУЖБА ПО НАДЗОРУ В СФЕРЕ ЗАЩИТЫ ПРАВ ПОТРЕБИТЕЛЕЙ И БЛАГОПОЛУЧИЯ ЧЕЛОВЕКА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bssPhr2"/>
      <w:bookmarkStart w:id="1" w:name="dfasbelmxh"/>
      <w:bookmarkEnd w:id="0"/>
      <w:bookmarkEnd w:id="1"/>
      <w:r w:rsidRPr="00395698">
        <w:rPr>
          <w:rStyle w:val="a4"/>
          <w:color w:val="000000"/>
        </w:rPr>
        <w:t>ИНФОРМАЦИЯ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2" w:name="bssPhr3"/>
      <w:bookmarkStart w:id="3" w:name="dfask117sb"/>
      <w:bookmarkEnd w:id="2"/>
      <w:bookmarkEnd w:id="3"/>
      <w:r w:rsidRPr="00395698">
        <w:rPr>
          <w:rStyle w:val="a4"/>
          <w:color w:val="000000"/>
        </w:rPr>
        <w:t>от 15 января 2020 года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4" w:name="bssPhr4"/>
      <w:bookmarkStart w:id="5" w:name="dfas5h39n0"/>
      <w:bookmarkEnd w:id="4"/>
      <w:bookmarkEnd w:id="5"/>
      <w:r w:rsidRPr="00395698">
        <w:rPr>
          <w:rStyle w:val="a4"/>
          <w:color w:val="000000"/>
        </w:rPr>
        <w:t>О санитарно-противоэпидемических мероприятиях на объектах социальной инфраструктуры в холодный период года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6" w:name="bssPhr5"/>
      <w:bookmarkStart w:id="7" w:name="dfasvxp48m"/>
      <w:bookmarkEnd w:id="6"/>
      <w:bookmarkEnd w:id="7"/>
      <w:proofErr w:type="spellStart"/>
      <w:r w:rsidRPr="00395698">
        <w:rPr>
          <w:color w:val="000000"/>
        </w:rPr>
        <w:t>Роспотребнадзор</w:t>
      </w:r>
      <w:proofErr w:type="spellEnd"/>
      <w:r w:rsidRPr="00395698">
        <w:rPr>
          <w:color w:val="000000"/>
        </w:rPr>
        <w:t xml:space="preserve"> напоминает, что переохлаждение, связанное с резкими перепадами температуры в холодный период года, может временно снизить защитные силы организма к респираторным инфекциям, в том числе и к COVID-19.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8" w:name="bssPhr6"/>
      <w:bookmarkStart w:id="9" w:name="dfaskxp0zb"/>
      <w:bookmarkEnd w:id="8"/>
      <w:bookmarkEnd w:id="9"/>
      <w:r w:rsidRPr="00395698">
        <w:rPr>
          <w:color w:val="000000"/>
        </w:rPr>
        <w:t>В связи с установившейся в ряде регионов Российской Федерации низкой температурой воздуха, в период эпидемического сезона по гриппу и ОРВИ, одновременно с оценкой гигиенических нормативов температуры воздуха в помещениях временного и постоянного нахождения взрослых и детей необходимо уделять внимание исправности и функционированию систем отопления, эффективности работы нагревательного и отопительного оборудования.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10" w:name="bssPhr7"/>
      <w:bookmarkStart w:id="11" w:name="dfas54zhup"/>
      <w:bookmarkEnd w:id="10"/>
      <w:bookmarkEnd w:id="11"/>
      <w:r w:rsidRPr="00395698">
        <w:rPr>
          <w:color w:val="000000"/>
        </w:rPr>
        <w:t>Особенно это касается объектов социальной инфраструктуры: медицинских, образовательных организаций, учреждений социального обслуживания детей и граждан пожилого возраста, домов для детей сирот и детей, оставшихся без попечения родителей, а также домов-интернатов для лиц с ограниченными возможностями здоровья.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12" w:name="bssPhr8"/>
      <w:bookmarkStart w:id="13" w:name="dfas5a6tnw"/>
      <w:bookmarkEnd w:id="12"/>
      <w:bookmarkEnd w:id="13"/>
      <w:proofErr w:type="spellStart"/>
      <w:r w:rsidRPr="00395698">
        <w:rPr>
          <w:color w:val="000000"/>
        </w:rPr>
        <w:t>Роспотребнадзор</w:t>
      </w:r>
      <w:proofErr w:type="spellEnd"/>
      <w:r w:rsidRPr="00395698">
        <w:rPr>
          <w:color w:val="000000"/>
        </w:rPr>
        <w:t xml:space="preserve"> рекомендует руководителям хозяйствующих субъектов: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14" w:name="bssPhr9"/>
      <w:bookmarkStart w:id="15" w:name="dfasg7kigy"/>
      <w:bookmarkEnd w:id="14"/>
      <w:bookmarkEnd w:id="15"/>
      <w:r w:rsidRPr="00395698">
        <w:rPr>
          <w:color w:val="000000"/>
        </w:rPr>
        <w:t>- усилить контроль за материально-техническим состоянием объектов социальной инфраструктуры, в части касающейся эффективности функционирования нагревательных и отопительных приборов по поддержанию необходимого температурного режима в помещениях; состоянию остекления и переплетов окон, дверей и их теплоизоляции;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16" w:name="bssPhr10"/>
      <w:bookmarkStart w:id="17" w:name="dfasnmscrq"/>
      <w:bookmarkEnd w:id="16"/>
      <w:bookmarkEnd w:id="17"/>
      <w:r w:rsidRPr="00395698">
        <w:rPr>
          <w:color w:val="000000"/>
        </w:rPr>
        <w:t>- обратить особое внимание на эффективность работы систем вентиляции на объектах, использующих печное отопление;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18" w:name="bssPhr11"/>
      <w:bookmarkStart w:id="19" w:name="dfasxb0nlc"/>
      <w:bookmarkEnd w:id="18"/>
      <w:bookmarkEnd w:id="19"/>
      <w:r w:rsidRPr="00395698">
        <w:rPr>
          <w:color w:val="000000"/>
        </w:rPr>
        <w:t>- взять под жесткий контроль вопросы соблюдения режима прогулок детей в дошкольных образовательных организациях, проведение в образовательных организациях спортивных и массовых мероприятий на открытом воздухе, а также создание условий для работающих на открытом воздухе;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20" w:name="bssPhr12"/>
      <w:bookmarkStart w:id="21" w:name="dfassnhpda"/>
      <w:bookmarkEnd w:id="20"/>
      <w:bookmarkEnd w:id="21"/>
      <w:r w:rsidRPr="00395698">
        <w:rPr>
          <w:color w:val="000000"/>
        </w:rPr>
        <w:t>- разъяснять персоналу объектов социальной инфраструктуры, проживающим в учреждениях социальной инфраструктуры пациентам медицинских организаций, обучающимся образовательных организаций, а также родительскому сообществу вопросы важности соблюдения температурно-влажностного режима в помещениях и режима проветривания, а также соблюдения режима дня и прогулок детей на открытом воздухе;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22" w:name="bssPhr13"/>
      <w:bookmarkStart w:id="23" w:name="dfaszggzx8"/>
      <w:bookmarkEnd w:id="22"/>
      <w:bookmarkEnd w:id="23"/>
      <w:r w:rsidRPr="00395698">
        <w:rPr>
          <w:color w:val="000000"/>
        </w:rPr>
        <w:t>- иметь в наличии и регулярно пополнять запасы противовирусных препаратов, средств индивидуальной защиты, дезинфекционных средств и других материальных ресурсов на объектах социальной инфраструктуры.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24" w:name="bssPhr14"/>
      <w:bookmarkStart w:id="25" w:name="dfas07qf67"/>
      <w:bookmarkEnd w:id="24"/>
      <w:bookmarkEnd w:id="25"/>
      <w:r w:rsidRPr="00395698">
        <w:rPr>
          <w:color w:val="000000"/>
        </w:rPr>
        <w:t xml:space="preserve">В случае наличия у граждан жалоб на несоблюдение гигиенических нормативов, можно направлять обращения в территориальные органы </w:t>
      </w:r>
      <w:proofErr w:type="spellStart"/>
      <w:r w:rsidRPr="00395698">
        <w:rPr>
          <w:color w:val="000000"/>
        </w:rPr>
        <w:t>Роспотребнадзора</w:t>
      </w:r>
      <w:proofErr w:type="spellEnd"/>
      <w:r w:rsidRPr="00395698">
        <w:rPr>
          <w:color w:val="000000"/>
        </w:rPr>
        <w:t xml:space="preserve"> по субъектам Российской Федерации, на основании которых специалистами будут проведены контрольно-надзорные мероприятия с измерениями параметров микроклимата и принятием соответствующих мер административного воздействия, в случае подтверждения фактов нарушений.</w:t>
      </w:r>
    </w:p>
    <w:p w:rsidR="00395698" w:rsidRPr="00395698" w:rsidRDefault="00395698" w:rsidP="003956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26" w:name="bssPhr15"/>
      <w:bookmarkStart w:id="27" w:name="dfasl3htcp"/>
      <w:bookmarkEnd w:id="26"/>
      <w:bookmarkEnd w:id="27"/>
      <w:r w:rsidRPr="00395698">
        <w:rPr>
          <w:color w:val="000000"/>
        </w:rPr>
        <w:t xml:space="preserve">Ситуация остается на контроле </w:t>
      </w:r>
      <w:proofErr w:type="spellStart"/>
      <w:r w:rsidRPr="00395698">
        <w:rPr>
          <w:color w:val="000000"/>
        </w:rPr>
        <w:t>Роспотребнадзора</w:t>
      </w:r>
      <w:proofErr w:type="spellEnd"/>
      <w:r w:rsidRPr="00395698">
        <w:rPr>
          <w:color w:val="000000"/>
        </w:rPr>
        <w:t>.</w:t>
      </w:r>
    </w:p>
    <w:p w:rsidR="00395698" w:rsidRPr="00395698" w:rsidRDefault="00395698">
      <w:pPr>
        <w:rPr>
          <w:rFonts w:ascii="Times New Roman" w:hAnsi="Times New Roman" w:cs="Times New Roman"/>
          <w:sz w:val="24"/>
          <w:szCs w:val="24"/>
        </w:rPr>
      </w:pPr>
      <w:r w:rsidRPr="00395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D3A" w:rsidRPr="00395698" w:rsidRDefault="00395698">
      <w:pPr>
        <w:rPr>
          <w:rFonts w:ascii="Times New Roman" w:hAnsi="Times New Roman" w:cs="Times New Roman"/>
          <w:sz w:val="24"/>
          <w:szCs w:val="24"/>
        </w:rPr>
      </w:pPr>
      <w:r w:rsidRPr="00395698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395698">
          <w:rPr>
            <w:rStyle w:val="a5"/>
            <w:rFonts w:ascii="Times New Roman" w:hAnsi="Times New Roman" w:cs="Times New Roman"/>
            <w:sz w:val="24"/>
            <w:szCs w:val="24"/>
          </w:rPr>
          <w:t>https://e.rukdobra.ru/npd-doc?npmid=97&amp;npid=485525</w:t>
        </w:r>
      </w:hyperlink>
    </w:p>
    <w:p w:rsidR="00395698" w:rsidRPr="00395698" w:rsidRDefault="00395698">
      <w:pPr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sectPr w:rsidR="00395698" w:rsidRPr="0039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98"/>
    <w:rsid w:val="00395698"/>
    <w:rsid w:val="00847F09"/>
    <w:rsid w:val="00D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F70B-8B3A-4AC9-9D30-D831860F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698"/>
    <w:rPr>
      <w:b/>
      <w:bCs/>
    </w:rPr>
  </w:style>
  <w:style w:type="character" w:styleId="a5">
    <w:name w:val="Hyperlink"/>
    <w:basedOn w:val="a0"/>
    <w:uiPriority w:val="99"/>
    <w:unhideWhenUsed/>
    <w:rsid w:val="0039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rukdobra.ru/npd-doc?npmid=97&amp;npid=485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2021-01-21T07:55:00Z</dcterms:created>
  <dcterms:modified xsi:type="dcterms:W3CDTF">2021-01-21T07:57:00Z</dcterms:modified>
</cp:coreProperties>
</file>