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B5" w:rsidRPr="00A804A9" w:rsidRDefault="002E75B5" w:rsidP="002E75B5">
      <w:pPr>
        <w:spacing w:line="360" w:lineRule="auto"/>
        <w:ind w:firstLine="36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Pr="00233C6D">
        <w:rPr>
          <w:b/>
          <w:bCs/>
        </w:rPr>
        <w:t xml:space="preserve">. </w:t>
      </w:r>
      <w:r w:rsidRPr="00A804A9">
        <w:rPr>
          <w:b/>
          <w:bCs/>
        </w:rPr>
        <w:t>ПЛАН РЕАЛИЗАЦИИ (</w:t>
      </w:r>
      <w:r w:rsidRPr="00233C6D">
        <w:rPr>
          <w:b/>
          <w:bCs/>
        </w:rPr>
        <w:t>2020-2024</w:t>
      </w:r>
      <w:r>
        <w:rPr>
          <w:b/>
          <w:bCs/>
        </w:rPr>
        <w:t>гг.</w:t>
      </w:r>
      <w:r w:rsidRPr="00A804A9">
        <w:rPr>
          <w:b/>
          <w:bCs/>
        </w:rPr>
        <w:t>)</w:t>
      </w:r>
      <w:r w:rsidRPr="00A804A9">
        <w:rPr>
          <w:bCs/>
        </w:rPr>
        <w:t> </w:t>
      </w:r>
    </w:p>
    <w:p w:rsidR="002E75B5" w:rsidRPr="00A804A9" w:rsidRDefault="002E75B5" w:rsidP="002E75B5">
      <w:pPr>
        <w:spacing w:line="360" w:lineRule="auto"/>
        <w:ind w:firstLine="360"/>
        <w:jc w:val="center"/>
        <w:rPr>
          <w:b/>
          <w:bCs/>
        </w:rPr>
      </w:pPr>
      <w:r w:rsidRPr="00A804A9">
        <w:rPr>
          <w:b/>
          <w:bCs/>
        </w:rPr>
        <w:t>ОСНОВНЫЕ ПРОЕКТЫ ПРОГРАММЫ РАЗВИТИЯ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Цели представляемых проектов направлены на оптимизацию всех сторон </w:t>
      </w:r>
      <w:proofErr w:type="spellStart"/>
      <w:r w:rsidRPr="00A804A9">
        <w:rPr>
          <w:bCs/>
        </w:rPr>
        <w:t>воспитательно</w:t>
      </w:r>
      <w:proofErr w:type="spellEnd"/>
      <w:r w:rsidRPr="00A804A9">
        <w:rPr>
          <w:bCs/>
        </w:rPr>
        <w:t>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</w:p>
    <w:p w:rsidR="002E75B5" w:rsidRPr="00A804A9" w:rsidRDefault="002E75B5" w:rsidP="002E75B5">
      <w:pPr>
        <w:spacing w:line="360" w:lineRule="auto"/>
        <w:ind w:firstLine="360"/>
        <w:jc w:val="center"/>
        <w:rPr>
          <w:b/>
          <w:bCs/>
        </w:rPr>
      </w:pPr>
      <w:r w:rsidRPr="00A804A9">
        <w:rPr>
          <w:b/>
          <w:bCs/>
        </w:rPr>
        <w:t>Проект «Современная предметно-образовательная среда».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Цель:</w:t>
      </w:r>
      <w:r w:rsidRPr="00A804A9">
        <w:rPr>
          <w:bCs/>
        </w:rPr>
        <w:t xml:space="preserve"> </w:t>
      </w:r>
      <w:r w:rsidRPr="00A804A9">
        <w:rPr>
          <w:bCs/>
          <w:shd w:val="clear" w:color="auto" w:fill="FFFFFF"/>
        </w:rPr>
        <w:t>оснащение образовательного процесса современным учебным и наглядным оборудованием в соответствии с условиями ФГОС ДО.</w:t>
      </w:r>
      <w:r w:rsidRPr="00A804A9">
        <w:rPr>
          <w:bCs/>
        </w:rPr>
        <w:t>    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Задача</w:t>
      </w:r>
      <w:r w:rsidRPr="00A804A9">
        <w:rPr>
          <w:bCs/>
        </w:rPr>
        <w:t>: совершенствование предметно-образовательной среды МДОУ с учетом планируемых изменений в образовательном процессе.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Планируемые направления деятельности</w:t>
      </w:r>
      <w:r w:rsidRPr="00A804A9">
        <w:rPr>
          <w:bCs/>
        </w:rPr>
        <w:t>: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1. Совершенствование предметно-пространственной среды по принципу интеграции образовательных областей, согласно ФГОС ДО.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2. Проведение качественного анализа материально-технической базы предметно- пространственной среды.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3. Исследование климата в педагогическом и детском коллективах для определения уровня психологической комфортности в них.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4.  Учет возрастных особенностей детей.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5. Учет образования детей с ограниченными возможностями здоровья, особыми потребностями в обучении и воспитании.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6. Создание предметно-пространственной среды с учетом двигательного режима детей.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7. Изготовление дидактического материала и наглядного с привлечением воспитанников и родителей.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8. Проведение планового тематического контроля по созданию предметно- пространственной среды в каждой возрастной группе, в соответствии с ФГОС ДО. 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  <w:u w:val="single"/>
        </w:rPr>
      </w:pPr>
      <w:r w:rsidRPr="00A804A9">
        <w:rPr>
          <w:bCs/>
          <w:u w:val="single"/>
        </w:rPr>
        <w:t>Ожидаемые результаты:</w:t>
      </w:r>
    </w:p>
    <w:p w:rsidR="002E75B5" w:rsidRPr="00A804A9" w:rsidRDefault="002E75B5" w:rsidP="002E75B5">
      <w:pPr>
        <w:pStyle w:val="ListParagraph"/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Создание современной предметно-пространственной среды.</w:t>
      </w:r>
    </w:p>
    <w:p w:rsidR="002E75B5" w:rsidRPr="00A804A9" w:rsidRDefault="002E75B5" w:rsidP="002E75B5">
      <w:pPr>
        <w:pStyle w:val="ListParagraph"/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Предметно-пространственная среда трансформируема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A804A9">
        <w:rPr>
          <w:rFonts w:ascii="Times New Roman" w:hAnsi="Times New Roman"/>
          <w:bCs/>
          <w:sz w:val="24"/>
          <w:szCs w:val="24"/>
          <w:lang w:eastAsia="ru-RU"/>
        </w:rPr>
        <w:t>, полифункциональная, вариативна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A804A9">
        <w:rPr>
          <w:rFonts w:ascii="Times New Roman" w:hAnsi="Times New Roman"/>
          <w:bCs/>
          <w:sz w:val="24"/>
          <w:szCs w:val="24"/>
          <w:lang w:eastAsia="ru-RU"/>
        </w:rPr>
        <w:t>, доступна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A804A9">
        <w:rPr>
          <w:rFonts w:ascii="Times New Roman" w:hAnsi="Times New Roman"/>
          <w:bCs/>
          <w:sz w:val="24"/>
          <w:szCs w:val="24"/>
          <w:lang w:eastAsia="ru-RU"/>
        </w:rPr>
        <w:t>, безопасна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A804A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E75B5" w:rsidRPr="00A804A9" w:rsidRDefault="002E75B5" w:rsidP="002E75B5">
      <w:pPr>
        <w:pStyle w:val="ListParagraph"/>
        <w:numPr>
          <w:ilvl w:val="0"/>
          <w:numId w:val="1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Предметно-пространственная среда оснащена необходимыми дидактическими, развивающими и настольно-печатными играми.</w:t>
      </w:r>
    </w:p>
    <w:p w:rsidR="002E75B5" w:rsidRPr="00A804A9" w:rsidRDefault="002E75B5" w:rsidP="002E75B5">
      <w:pPr>
        <w:pStyle w:val="ListParagraph"/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75B5" w:rsidRPr="00A804A9" w:rsidRDefault="002E75B5" w:rsidP="002E75B5">
      <w:pPr>
        <w:spacing w:line="360" w:lineRule="auto"/>
        <w:ind w:firstLine="360"/>
        <w:jc w:val="center"/>
        <w:rPr>
          <w:b/>
          <w:bCs/>
        </w:rPr>
      </w:pPr>
      <w:r w:rsidRPr="00A804A9">
        <w:rPr>
          <w:b/>
          <w:bCs/>
        </w:rPr>
        <w:t>Проект «Профессиональная компетентность педагога»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lastRenderedPageBreak/>
        <w:t>Цель:</w:t>
      </w:r>
      <w:r w:rsidRPr="00A804A9">
        <w:rPr>
          <w:bCs/>
          <w:shd w:val="clear" w:color="auto" w:fill="FFFFFF"/>
        </w:rPr>
        <w:t> систематизировать методическую работу в ДОУ по профессиональной компетенции педагогов.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Задача:</w:t>
      </w:r>
      <w:r w:rsidRPr="00A804A9">
        <w:rPr>
          <w:bCs/>
        </w:rPr>
        <w:t xml:space="preserve"> Совершенствовать профессиональную компетентность и общекультурный уровень педагогических работников в целях реализации планируемых изменений. 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Планируемые направления деятельности</w:t>
      </w:r>
      <w:r w:rsidRPr="00A804A9">
        <w:rPr>
          <w:bCs/>
        </w:rPr>
        <w:t>: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1. 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2. 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округа и города.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3. Прохождение аттестации педагогических работников.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4. Участие с докладами на семинарах, педагогических чтениях, районных и городских мероприятиях.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5. Участие самостоятельно и с воспитанниками в соревнованиях, смотрах-конкурсах.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6. 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7. Стимулирование педагогов к самообразованию, дистанционному обучению с использованием Интернет-ресурсов.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8. Создание публикаций в виде материалов методического и научного характера (предполагается обмен передовым опытом с социальными партнёрами).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9. Предоставление ежегодного отчета по повышению творческого потенциала педагогов ДОУ.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10. Увеличение числа воспитанников, участвующих в конкурсах, соревнованиях. 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11. Повышение имиджа детского сада через достижения педагогов и воспитанников.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  <w:u w:val="single"/>
        </w:rPr>
      </w:pPr>
      <w:r w:rsidRPr="00A804A9">
        <w:rPr>
          <w:bCs/>
          <w:u w:val="single"/>
        </w:rPr>
        <w:t> Ожидаемые результаты:</w:t>
      </w:r>
    </w:p>
    <w:p w:rsidR="002E75B5" w:rsidRPr="00A804A9" w:rsidRDefault="002E75B5" w:rsidP="002E75B5">
      <w:pPr>
        <w:pStyle w:val="ListParagraph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Педагог - активный участник образовательных отношений.</w:t>
      </w:r>
    </w:p>
    <w:p w:rsidR="002E75B5" w:rsidRPr="00A804A9" w:rsidRDefault="002E75B5" w:rsidP="002E75B5">
      <w:pPr>
        <w:pStyle w:val="ListParagraph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Овладение ИКТ педагогами, в т. ч. технологиями дистанционного обучения при повышении педагогами своей квалификации.</w:t>
      </w:r>
    </w:p>
    <w:p w:rsidR="002E75B5" w:rsidRPr="00A804A9" w:rsidRDefault="002E75B5" w:rsidP="002E75B5">
      <w:pPr>
        <w:pStyle w:val="ListParagraph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804A9">
        <w:rPr>
          <w:rFonts w:ascii="Times New Roman" w:hAnsi="Times New Roman"/>
          <w:bCs/>
          <w:sz w:val="24"/>
          <w:szCs w:val="24"/>
          <w:lang w:eastAsia="ru-RU"/>
        </w:rPr>
        <w:t>Обеспечение возможности внутригородского, межрегионального и международного информационного обмена научной и педагогической информации.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 </w:t>
      </w:r>
    </w:p>
    <w:p w:rsidR="002E75B5" w:rsidRPr="00A804A9" w:rsidRDefault="002E75B5" w:rsidP="002E75B5">
      <w:pPr>
        <w:spacing w:line="360" w:lineRule="auto"/>
        <w:ind w:firstLine="360"/>
        <w:jc w:val="center"/>
        <w:rPr>
          <w:b/>
          <w:bCs/>
        </w:rPr>
      </w:pPr>
      <w:r w:rsidRPr="00A804A9">
        <w:rPr>
          <w:b/>
          <w:bCs/>
        </w:rPr>
        <w:t>Проект Семейный клуб «Содружество»</w:t>
      </w:r>
    </w:p>
    <w:p w:rsidR="002E75B5" w:rsidRPr="00A804A9" w:rsidRDefault="002E75B5" w:rsidP="002E75B5">
      <w:pPr>
        <w:spacing w:line="360" w:lineRule="auto"/>
        <w:ind w:firstLine="360"/>
        <w:rPr>
          <w:bCs/>
        </w:rPr>
      </w:pPr>
      <w:r w:rsidRPr="00A804A9">
        <w:rPr>
          <w:bCs/>
          <w:u w:val="single"/>
        </w:rPr>
        <w:lastRenderedPageBreak/>
        <w:t>Цель</w:t>
      </w:r>
      <w:r w:rsidRPr="00A804A9">
        <w:rPr>
          <w:bCs/>
        </w:rPr>
        <w:t xml:space="preserve">: </w:t>
      </w:r>
      <w:r w:rsidRPr="00A804A9">
        <w:rPr>
          <w:bCs/>
          <w:shd w:val="clear" w:color="auto" w:fill="FFFFFF"/>
        </w:rPr>
        <w:t>Систематизировать физкультурно-оздоровительную работу в МДОУ, установить взаимодействие педагогов, специалистов МДОУ и родителей по вопросам охраны и укрепления здоровья детей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  <w:u w:val="single"/>
        </w:rPr>
        <w:t>Задача</w:t>
      </w:r>
      <w:r w:rsidRPr="00A804A9">
        <w:rPr>
          <w:bCs/>
        </w:rPr>
        <w:t>: 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  <w:u w:val="single"/>
        </w:rPr>
      </w:pPr>
      <w:r w:rsidRPr="00A804A9">
        <w:rPr>
          <w:bCs/>
          <w:u w:val="single"/>
        </w:rPr>
        <w:t>Планируемые направления деятельности: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1. 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2. Проведение исследований семей воспитанников для выявления: уровня удовлетворенности родителей работой МДОУ, основных ценностей семей, их образовательного уровня, социального и материального положения.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3. Выявление трудностей и проблем для организации педагогической работы с родителями.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4. Организация совместных мероприятий для воспитанников и их родителей (соревнования, конкурсы, мастер-классы)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5. Организация системы ежемесячной работы по проведению консультирования родителей всеми специалистами МДОУ, в соответствии в выявленными проблемами.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6. Организация индивидуальных консультаций для родителей и воспитанников всеми специалистами МДОУ.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7. Проведение наглядной агитации (оформление тематических стендов, раздача информационного материала).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8. Приобщение родителей к общедоступной информации для ознакомления и совместного обсуждения через официальный сайт МБ ДОУ.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 xml:space="preserve">9. Итоговое анкетирование родителей по результатам работы семейного клуба. 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10. Постановка конкретных задач на следующий учебный год.</w:t>
      </w:r>
    </w:p>
    <w:p w:rsidR="002E75B5" w:rsidRPr="00A804A9" w:rsidRDefault="002E75B5" w:rsidP="002E75B5">
      <w:pPr>
        <w:spacing w:line="360" w:lineRule="auto"/>
        <w:ind w:firstLine="360"/>
        <w:jc w:val="both"/>
        <w:rPr>
          <w:bCs/>
          <w:i/>
        </w:rPr>
      </w:pPr>
      <w:r w:rsidRPr="00A804A9">
        <w:rPr>
          <w:bCs/>
          <w:u w:val="single"/>
        </w:rPr>
        <w:t>Ожидаемые результаты</w:t>
      </w:r>
      <w:r w:rsidRPr="00A804A9">
        <w:rPr>
          <w:bCs/>
          <w:i/>
        </w:rPr>
        <w:t>:</w:t>
      </w:r>
    </w:p>
    <w:p w:rsidR="002E75B5" w:rsidRPr="00A804A9" w:rsidRDefault="002E75B5" w:rsidP="002E75B5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Родитель -  участник образовательного деятельности МДОУ.</w:t>
      </w:r>
    </w:p>
    <w:p w:rsidR="002E75B5" w:rsidRPr="00A804A9" w:rsidRDefault="002E75B5" w:rsidP="002E75B5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Регулярная работа семейного клуба.</w:t>
      </w:r>
    </w:p>
    <w:p w:rsidR="002E75B5" w:rsidRPr="00A804A9" w:rsidRDefault="002E75B5" w:rsidP="002E75B5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Понимание мнения родителей о сущности и результатах работы «Семейного клуба».</w:t>
      </w:r>
    </w:p>
    <w:p w:rsidR="002E75B5" w:rsidRPr="00A804A9" w:rsidRDefault="002E75B5" w:rsidP="002E75B5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Мотивация родителей к активному сотрудничеству с педагогами МДОУ.</w:t>
      </w:r>
    </w:p>
    <w:p w:rsidR="002E75B5" w:rsidRPr="00A804A9" w:rsidRDefault="002E75B5" w:rsidP="002E75B5">
      <w:pPr>
        <w:numPr>
          <w:ilvl w:val="0"/>
          <w:numId w:val="3"/>
        </w:numPr>
        <w:spacing w:line="360" w:lineRule="auto"/>
        <w:ind w:firstLine="360"/>
        <w:jc w:val="both"/>
        <w:rPr>
          <w:bCs/>
        </w:rPr>
      </w:pPr>
      <w:r w:rsidRPr="00A804A9">
        <w:rPr>
          <w:bCs/>
        </w:rPr>
        <w:t>Установление доверительных отношений между педагогами и родителями.</w:t>
      </w:r>
    </w:p>
    <w:p w:rsidR="002E75B5" w:rsidRPr="00A804A9" w:rsidRDefault="002E75B5" w:rsidP="002E75B5">
      <w:pPr>
        <w:spacing w:line="360" w:lineRule="auto"/>
        <w:ind w:firstLine="360"/>
        <w:rPr>
          <w:u w:val="single"/>
        </w:rPr>
      </w:pPr>
      <w:r w:rsidRPr="00A804A9">
        <w:rPr>
          <w:u w:val="single"/>
        </w:rPr>
        <w:lastRenderedPageBreak/>
        <w:t>Результативность</w:t>
      </w:r>
    </w:p>
    <w:p w:rsidR="002E75B5" w:rsidRPr="00A804A9" w:rsidRDefault="002E75B5" w:rsidP="002E75B5">
      <w:pPr>
        <w:spacing w:line="360" w:lineRule="auto"/>
        <w:ind w:firstLine="360"/>
        <w:jc w:val="both"/>
      </w:pPr>
      <w:r w:rsidRPr="00A804A9">
        <w:t xml:space="preserve">Основными показателями результативности ДОУ как целостной </w:t>
      </w:r>
      <w:proofErr w:type="spellStart"/>
      <w:r w:rsidRPr="00A804A9">
        <w:t>воспитательно</w:t>
      </w:r>
      <w:proofErr w:type="spellEnd"/>
      <w:r w:rsidRPr="00A804A9">
        <w:t>-образовательной системы предполагаем следующие:</w:t>
      </w:r>
    </w:p>
    <w:p w:rsidR="002E75B5" w:rsidRPr="00A804A9" w:rsidRDefault="002E75B5" w:rsidP="002E75B5">
      <w:pPr>
        <w:numPr>
          <w:ilvl w:val="0"/>
          <w:numId w:val="4"/>
        </w:numPr>
        <w:spacing w:line="360" w:lineRule="auto"/>
        <w:ind w:firstLine="360"/>
        <w:jc w:val="both"/>
      </w:pPr>
      <w:proofErr w:type="spellStart"/>
      <w:r w:rsidRPr="00A804A9">
        <w:t>сформированность</w:t>
      </w:r>
      <w:proofErr w:type="spellEnd"/>
      <w:r w:rsidRPr="00A804A9">
        <w:t xml:space="preserve"> у воспитанников целевых ориентиров; </w:t>
      </w:r>
    </w:p>
    <w:p w:rsidR="002E75B5" w:rsidRPr="00A804A9" w:rsidRDefault="002E75B5" w:rsidP="002E75B5">
      <w:pPr>
        <w:numPr>
          <w:ilvl w:val="0"/>
          <w:numId w:val="4"/>
        </w:numPr>
        <w:spacing w:line="360" w:lineRule="auto"/>
        <w:ind w:firstLine="360"/>
        <w:jc w:val="both"/>
      </w:pPr>
      <w:r w:rsidRPr="00A804A9">
        <w:t>личностные достижения педагогов, воспитанников, родителей (законных представителей).</w:t>
      </w:r>
    </w:p>
    <w:p w:rsidR="002E75B5" w:rsidRPr="00A804A9" w:rsidRDefault="002E75B5" w:rsidP="002E75B5">
      <w:pPr>
        <w:spacing w:line="360" w:lineRule="auto"/>
        <w:ind w:firstLine="360"/>
        <w:jc w:val="both"/>
      </w:pPr>
      <w:r w:rsidRPr="00A804A9">
        <w:rPr>
          <w:u w:val="single"/>
        </w:rPr>
        <w:t>Методы отслеживания</w:t>
      </w:r>
      <w:r w:rsidRPr="00A804A9">
        <w:t>: анкетирование педагогов и родителей, тестирование и наблюдение за детьми.</w:t>
      </w:r>
    </w:p>
    <w:p w:rsidR="002E75B5" w:rsidRPr="00A804A9" w:rsidRDefault="002E75B5" w:rsidP="002E75B5">
      <w:pPr>
        <w:spacing w:line="360" w:lineRule="auto"/>
        <w:ind w:firstLine="360"/>
        <w:jc w:val="both"/>
      </w:pPr>
      <w:r w:rsidRPr="00A804A9">
        <w:t xml:space="preserve">Планирование и организация </w:t>
      </w:r>
      <w:proofErr w:type="spellStart"/>
      <w:r w:rsidRPr="00A804A9">
        <w:t>воспитательно</w:t>
      </w:r>
      <w:proofErr w:type="spellEnd"/>
      <w:r w:rsidRPr="00A804A9">
        <w:t>-образовательного процесса в МДОУ строится с учетом ФГОС ДО к реализации образовательной программы дошкольного образования и соответствует основным принципам: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right="19" w:firstLine="360"/>
        <w:jc w:val="both"/>
        <w:rPr>
          <w:spacing w:val="-18"/>
        </w:rPr>
      </w:pPr>
      <w:r w:rsidRPr="00A804A9"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right="5" w:firstLine="360"/>
        <w:jc w:val="both"/>
        <w:rPr>
          <w:spacing w:val="-8"/>
        </w:rPr>
      </w:pPr>
      <w:r w:rsidRPr="00A804A9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360"/>
        <w:jc w:val="both"/>
        <w:rPr>
          <w:spacing w:val="-9"/>
        </w:rPr>
      </w:pPr>
      <w:r w:rsidRPr="00A804A9">
        <w:t xml:space="preserve">содействие и сотрудничество детей и взрослых, признание ребенка </w:t>
      </w:r>
      <w:r w:rsidRPr="00A804A9">
        <w:rPr>
          <w:spacing w:val="-1"/>
        </w:rPr>
        <w:t>полноценным участником (субъектом) образовательных отношении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360"/>
        <w:jc w:val="both"/>
        <w:rPr>
          <w:spacing w:val="-9"/>
        </w:rPr>
      </w:pPr>
      <w:r w:rsidRPr="00A804A9">
        <w:rPr>
          <w:spacing w:val="-1"/>
        </w:rPr>
        <w:t>поддержка инициативы детей в различных видах деятельности;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60" w:lineRule="auto"/>
        <w:ind w:firstLine="360"/>
        <w:jc w:val="both"/>
        <w:rPr>
          <w:spacing w:val="-1"/>
        </w:rPr>
      </w:pPr>
      <w:r w:rsidRPr="00A804A9">
        <w:rPr>
          <w:spacing w:val="-1"/>
        </w:rPr>
        <w:t>сотрудничество организации с семьёй;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firstLine="360"/>
        <w:jc w:val="both"/>
        <w:rPr>
          <w:spacing w:val="-9"/>
        </w:rPr>
      </w:pPr>
      <w:r w:rsidRPr="00A804A9">
        <w:rPr>
          <w:spacing w:val="-1"/>
        </w:rPr>
        <w:t xml:space="preserve">приобщение детей к социокультурным нормам, традициям семьи, общества </w:t>
      </w:r>
      <w:r w:rsidRPr="00A804A9">
        <w:t>и государства;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right="24" w:firstLine="360"/>
        <w:jc w:val="both"/>
        <w:rPr>
          <w:spacing w:val="-11"/>
        </w:rPr>
      </w:pPr>
      <w:r w:rsidRPr="00A804A9">
        <w:t>формирование познавательных интересов и познавательных действий ребенка в различных видах деятельности;</w:t>
      </w:r>
    </w:p>
    <w:p w:rsidR="002E75B5" w:rsidRPr="00A804A9" w:rsidRDefault="002E75B5" w:rsidP="002E75B5">
      <w:pPr>
        <w:widowControl w:val="0"/>
        <w:numPr>
          <w:ilvl w:val="0"/>
          <w:numId w:val="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60" w:lineRule="auto"/>
        <w:ind w:right="29" w:firstLine="360"/>
        <w:jc w:val="both"/>
      </w:pPr>
      <w:r w:rsidRPr="00A804A9">
        <w:rPr>
          <w:spacing w:val="-1"/>
        </w:rPr>
        <w:t xml:space="preserve">возрастная адекватность дошкольного образования (соответствие условий, </w:t>
      </w:r>
      <w:r w:rsidRPr="00A804A9">
        <w:t>требований, методов возрасту и особенностям развития).</w:t>
      </w:r>
    </w:p>
    <w:p w:rsidR="002E75B5" w:rsidRDefault="002E75B5" w:rsidP="002E75B5">
      <w:pPr>
        <w:spacing w:line="360" w:lineRule="auto"/>
        <w:ind w:firstLine="360"/>
        <w:jc w:val="center"/>
        <w:rPr>
          <w:b/>
          <w:bCs/>
        </w:rPr>
      </w:pPr>
    </w:p>
    <w:p w:rsidR="00D732C7" w:rsidRDefault="002E75B5">
      <w:bookmarkStart w:id="0" w:name="_GoBack"/>
      <w:bookmarkEnd w:id="0"/>
    </w:p>
    <w:sectPr w:rsidR="00D7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0C2"/>
    <w:multiLevelType w:val="hybridMultilevel"/>
    <w:tmpl w:val="47920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496E"/>
    <w:multiLevelType w:val="hybridMultilevel"/>
    <w:tmpl w:val="34DC4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647C4"/>
    <w:multiLevelType w:val="hybridMultilevel"/>
    <w:tmpl w:val="EF820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B564F"/>
    <w:multiLevelType w:val="hybridMultilevel"/>
    <w:tmpl w:val="E4B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22027"/>
    <w:multiLevelType w:val="hybridMultilevel"/>
    <w:tmpl w:val="C1CAE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B5"/>
    <w:rsid w:val="002E75B5"/>
    <w:rsid w:val="00622FBD"/>
    <w:rsid w:val="00C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23D33-50B3-45B3-87D9-E405C7DC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E75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1083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2022-04-28T07:59:00Z</dcterms:created>
  <dcterms:modified xsi:type="dcterms:W3CDTF">2022-04-28T08:06:00Z</dcterms:modified>
</cp:coreProperties>
</file>