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85" w:rsidRDefault="006B2C85" w:rsidP="006B2C8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AE23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МУНИЦИПАЛЬНО</w:t>
      </w:r>
      <w:r w:rsidR="00903D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</w:t>
      </w:r>
      <w:r w:rsidRPr="00AE23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БЮДЖЕТНО</w:t>
      </w:r>
      <w:r w:rsidR="00903D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Е </w:t>
      </w:r>
      <w:r w:rsidRPr="00AE23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ДОШКОЛЬНО</w:t>
      </w:r>
      <w:r w:rsidR="00903D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</w:t>
      </w:r>
    </w:p>
    <w:p w:rsidR="006B2C85" w:rsidRPr="00AE2392" w:rsidRDefault="006B2C85" w:rsidP="006B2C8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ОБРАЗОВАТЕЛЬНО</w:t>
      </w:r>
      <w:r w:rsidR="00903D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</w:t>
      </w:r>
      <w:r w:rsidRPr="00AE23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УЧРЕЖДЕНИ</w:t>
      </w:r>
      <w:r w:rsidR="00903D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</w:t>
      </w:r>
    </w:p>
    <w:p w:rsidR="006B2C85" w:rsidRDefault="006B2C85" w:rsidP="006B2C8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AE23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ЦЕНТР РАЗВИТИЯ РЕБЕНКА - ДЕТСК</w:t>
      </w:r>
      <w:r w:rsidR="00903D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ИЙ САД</w:t>
      </w:r>
      <w:r w:rsidRPr="00AE23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№11</w:t>
      </w:r>
    </w:p>
    <w:p w:rsidR="006B2C85" w:rsidRPr="00AE2392" w:rsidRDefault="006B2C85" w:rsidP="006B2C8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«ЗОЛОТАЯ РЫБКА»</w:t>
      </w:r>
    </w:p>
    <w:p w:rsidR="006B2C85" w:rsidRDefault="006B2C85">
      <w:pPr>
        <w:rPr>
          <w:rFonts w:ascii="Times New Roman" w:hAnsi="Times New Roman" w:cs="Times New Roman"/>
          <w:sz w:val="28"/>
          <w:szCs w:val="28"/>
        </w:rPr>
      </w:pPr>
    </w:p>
    <w:p w:rsidR="006B2C85" w:rsidRDefault="006B2C85">
      <w:pPr>
        <w:rPr>
          <w:rFonts w:ascii="Times New Roman" w:hAnsi="Times New Roman" w:cs="Times New Roman"/>
          <w:sz w:val="28"/>
          <w:szCs w:val="28"/>
        </w:rPr>
      </w:pPr>
    </w:p>
    <w:p w:rsidR="006B2C85" w:rsidRDefault="006B2C85" w:rsidP="006B2C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C85" w:rsidRDefault="006B2C85" w:rsidP="006B2C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C85" w:rsidRDefault="006B2C85" w:rsidP="006B2C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C85" w:rsidRDefault="006B2C85" w:rsidP="006B2C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C85" w:rsidRDefault="00903DC4" w:rsidP="006B2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6B2C85" w:rsidRPr="006B2C8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903DC4" w:rsidRPr="006B2C85" w:rsidRDefault="00903DC4" w:rsidP="006B2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ДЕЯТЕЛЬНОСТИ</w:t>
      </w:r>
    </w:p>
    <w:p w:rsidR="006B2C85" w:rsidRPr="00021364" w:rsidRDefault="00903DC4" w:rsidP="006B2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2C85" w:rsidRPr="00021364">
        <w:rPr>
          <w:rFonts w:ascii="Times New Roman" w:hAnsi="Times New Roman" w:cs="Times New Roman"/>
          <w:b/>
          <w:sz w:val="24"/>
          <w:szCs w:val="24"/>
        </w:rPr>
        <w:t>КОНСТРУИРОВАНИ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B2C85" w:rsidRPr="00021364">
        <w:rPr>
          <w:rFonts w:ascii="Times New Roman" w:hAnsi="Times New Roman" w:cs="Times New Roman"/>
          <w:b/>
          <w:sz w:val="24"/>
          <w:szCs w:val="24"/>
        </w:rPr>
        <w:t xml:space="preserve"> РОБОТОВ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B2C85" w:rsidRPr="00021364" w:rsidRDefault="006B2C85" w:rsidP="004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64">
        <w:rPr>
          <w:rFonts w:ascii="Times New Roman" w:hAnsi="Times New Roman" w:cs="Times New Roman"/>
          <w:b/>
          <w:sz w:val="24"/>
          <w:szCs w:val="24"/>
        </w:rPr>
        <w:t>(ПРЕДВАРИТЕЛЬНЫЙ УРОВЕНЬ)</w:t>
      </w:r>
    </w:p>
    <w:p w:rsidR="004035C5" w:rsidRPr="00021364" w:rsidRDefault="004035C5" w:rsidP="004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64">
        <w:rPr>
          <w:rFonts w:ascii="Times New Roman" w:hAnsi="Times New Roman" w:cs="Times New Roman"/>
          <w:b/>
          <w:sz w:val="24"/>
          <w:szCs w:val="24"/>
        </w:rPr>
        <w:t xml:space="preserve">С ИСПОЛЬЗОВАНИЕМ РОБОТОТЕХНИЧЕСКОГО МОДУЛЯ </w:t>
      </w:r>
    </w:p>
    <w:p w:rsidR="006B2C85" w:rsidRPr="00021364" w:rsidRDefault="001D4A7E" w:rsidP="006B2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 w:rsidR="006B2C85" w:rsidRPr="00021364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  <w:r w:rsidR="006B2C85" w:rsidRPr="0002136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B2C85" w:rsidRPr="0002136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B2C85" w:rsidRPr="00021364" w:rsidRDefault="006B2C85">
      <w:pPr>
        <w:rPr>
          <w:rFonts w:ascii="Times New Roman" w:hAnsi="Times New Roman" w:cs="Times New Roman"/>
          <w:sz w:val="28"/>
          <w:szCs w:val="28"/>
        </w:rPr>
      </w:pPr>
    </w:p>
    <w:p w:rsidR="006B2C85" w:rsidRDefault="006B2C85" w:rsidP="006B2C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C85" w:rsidRDefault="006B2C85" w:rsidP="006B2C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C85" w:rsidRDefault="006B2C85" w:rsidP="006B2C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C85" w:rsidRPr="006B2C85" w:rsidRDefault="006B2C85" w:rsidP="006B2C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C85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6B2C85" w:rsidRPr="00021364" w:rsidRDefault="006B2C85" w:rsidP="006B2C8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364">
        <w:rPr>
          <w:rFonts w:ascii="Times New Roman" w:hAnsi="Times New Roman" w:cs="Times New Roman"/>
          <w:b/>
          <w:sz w:val="24"/>
          <w:szCs w:val="24"/>
        </w:rPr>
        <w:t>Ким. О.Н.</w:t>
      </w:r>
    </w:p>
    <w:p w:rsidR="006B2C85" w:rsidRPr="00021364" w:rsidRDefault="006B2C85" w:rsidP="006B2C8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364">
        <w:rPr>
          <w:rFonts w:ascii="Times New Roman" w:hAnsi="Times New Roman" w:cs="Times New Roman"/>
          <w:b/>
          <w:sz w:val="24"/>
          <w:szCs w:val="24"/>
        </w:rPr>
        <w:t>Назарова Ю.А.</w:t>
      </w:r>
    </w:p>
    <w:p w:rsidR="006B2C85" w:rsidRPr="006B2C85" w:rsidRDefault="006B2C85" w:rsidP="006B2C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C85" w:rsidRPr="006B2C85" w:rsidRDefault="006B2C85" w:rsidP="006B2C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C85" w:rsidRPr="00021364" w:rsidRDefault="00A7711B" w:rsidP="006B2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6B2C85" w:rsidRPr="000213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C85" w:rsidRPr="00021364">
        <w:rPr>
          <w:rFonts w:ascii="Times New Roman" w:hAnsi="Times New Roman" w:cs="Times New Roman"/>
          <w:b/>
          <w:sz w:val="24"/>
          <w:szCs w:val="24"/>
        </w:rPr>
        <w:t>Лобня</w:t>
      </w:r>
    </w:p>
    <w:p w:rsidR="00903DC4" w:rsidRDefault="00A05A15" w:rsidP="006B2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D4A7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1D4A7E">
        <w:rPr>
          <w:rFonts w:ascii="Times New Roman" w:hAnsi="Times New Roman" w:cs="Times New Roman"/>
          <w:b/>
          <w:sz w:val="24"/>
          <w:szCs w:val="24"/>
        </w:rPr>
        <w:t>22</w:t>
      </w:r>
      <w:r w:rsidR="006B2C85" w:rsidRPr="00021364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903DC4" w:rsidRDefault="00903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2C85" w:rsidRPr="001606A8" w:rsidRDefault="006B2C85" w:rsidP="006B2C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6A8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6B2C85" w:rsidRDefault="006B2C85" w:rsidP="006B2C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Введение.</w:t>
      </w:r>
    </w:p>
    <w:p w:rsidR="00021364" w:rsidRDefault="00021364" w:rsidP="006B2C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64">
        <w:rPr>
          <w:rFonts w:ascii="Times New Roman" w:hAnsi="Times New Roman" w:cs="Times New Roman"/>
          <w:sz w:val="28"/>
          <w:szCs w:val="28"/>
        </w:rPr>
        <w:t>Программные задачи конструктивно-модельной деятельности в соответствии с 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364" w:rsidRPr="00021364" w:rsidRDefault="00021364" w:rsidP="006B2C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проведения занятий по робототехнике.</w:t>
      </w:r>
    </w:p>
    <w:p w:rsidR="006B2C85" w:rsidRPr="001606A8" w:rsidRDefault="006B2C85" w:rsidP="006B2C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Формы организации обучения дошкольников объемному конструированию.</w:t>
      </w:r>
    </w:p>
    <w:p w:rsidR="006B2C85" w:rsidRPr="001606A8" w:rsidRDefault="006B2C85" w:rsidP="006B2C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</w:t>
      </w:r>
      <w:proofErr w:type="spellStart"/>
      <w:r w:rsidRPr="001606A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606A8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6B2C85" w:rsidRDefault="00021364" w:rsidP="006B2C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64">
        <w:rPr>
          <w:rFonts w:ascii="Times New Roman" w:hAnsi="Times New Roman" w:cs="Times New Roman"/>
          <w:sz w:val="28"/>
          <w:szCs w:val="28"/>
        </w:rPr>
        <w:t>Методы и приемы организации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714" w:rsidRPr="00021364" w:rsidRDefault="009C4714" w:rsidP="006B2C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6B2C85" w:rsidRPr="001606A8" w:rsidRDefault="006B2C85" w:rsidP="006B2C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Перспективное планирование.</w:t>
      </w:r>
    </w:p>
    <w:p w:rsidR="004C29A1" w:rsidRDefault="006B2C85" w:rsidP="006B2C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Диагностика конструктивной деятельности</w:t>
      </w:r>
      <w:r w:rsidR="002E238A">
        <w:rPr>
          <w:rFonts w:ascii="Times New Roman" w:hAnsi="Times New Roman" w:cs="Times New Roman"/>
          <w:sz w:val="28"/>
          <w:szCs w:val="28"/>
        </w:rPr>
        <w:t>.</w:t>
      </w:r>
    </w:p>
    <w:p w:rsidR="00A7711B" w:rsidRDefault="009F34EB" w:rsidP="006B2C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38A">
        <w:rPr>
          <w:rFonts w:ascii="Times New Roman" w:hAnsi="Times New Roman" w:cs="Times New Roman"/>
          <w:sz w:val="28"/>
          <w:szCs w:val="28"/>
        </w:rPr>
        <w:t>Литература.</w:t>
      </w:r>
    </w:p>
    <w:p w:rsidR="00A7711B" w:rsidRDefault="00A7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C85" w:rsidRPr="001606A8" w:rsidRDefault="004C29A1" w:rsidP="004C29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6A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4C29A1" w:rsidRPr="001606A8" w:rsidRDefault="004C29A1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Конструирование полностью отвечает интересам детей, их способностям и возможностям, поскольку является основной детской деятельностью. Следовательно, благодаря ей ребенок особенно быстро совершенствует навыки и умения, развивается умственно и эстетически. Известно, что тонкая моторика рук связана с центами речи, значит, у занимающегося конструированием ребенка быстрее и лучше овладеть техникой письма.</w:t>
      </w:r>
    </w:p>
    <w:p w:rsidR="004C29A1" w:rsidRPr="001606A8" w:rsidRDefault="004C29A1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Ребенок – прирожденный конструктор, изобретатель и исследователь. Это заложенные природой задатки особенно быстро реализуется и совершенствуется в конструировании свои постройки, конструкции, проявляя при этом любознательность, сообразительность, смекалку и творчество.</w:t>
      </w:r>
    </w:p>
    <w:p w:rsidR="004C29A1" w:rsidRPr="001606A8" w:rsidRDefault="004C29A1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Ребенок на опыте познает конструктивные свойства деталей, возможности их скрепления, комбинирования, оформления. При этом он как дизайнер творит, познавая законы гармонии и красоты. Детей, увлекающихся конструированием, отличает богатая фантазия и воображение, активное стремление к созидательной деятельности, желание экспериментировать, изобретать; у них развито пространственное, логическое, математическое, ассоциативное мышлен</w:t>
      </w:r>
      <w:r w:rsidR="00AC251A" w:rsidRPr="001606A8">
        <w:rPr>
          <w:rFonts w:ascii="Times New Roman" w:hAnsi="Times New Roman" w:cs="Times New Roman"/>
          <w:sz w:val="28"/>
          <w:szCs w:val="28"/>
        </w:rPr>
        <w:t>ие, память, что является осново</w:t>
      </w:r>
      <w:r w:rsidRPr="001606A8">
        <w:rPr>
          <w:rFonts w:ascii="Times New Roman" w:hAnsi="Times New Roman" w:cs="Times New Roman"/>
          <w:sz w:val="28"/>
          <w:szCs w:val="28"/>
        </w:rPr>
        <w:t>й инте</w:t>
      </w:r>
      <w:r w:rsidR="00AC251A" w:rsidRPr="001606A8">
        <w:rPr>
          <w:rFonts w:ascii="Times New Roman" w:hAnsi="Times New Roman" w:cs="Times New Roman"/>
          <w:sz w:val="28"/>
          <w:szCs w:val="28"/>
        </w:rPr>
        <w:t>л</w:t>
      </w:r>
      <w:r w:rsidRPr="001606A8">
        <w:rPr>
          <w:rFonts w:ascii="Times New Roman" w:hAnsi="Times New Roman" w:cs="Times New Roman"/>
          <w:sz w:val="28"/>
          <w:szCs w:val="28"/>
        </w:rPr>
        <w:t>ле</w:t>
      </w:r>
      <w:r w:rsidR="00AC251A" w:rsidRPr="001606A8">
        <w:rPr>
          <w:rFonts w:ascii="Times New Roman" w:hAnsi="Times New Roman" w:cs="Times New Roman"/>
          <w:sz w:val="28"/>
          <w:szCs w:val="28"/>
        </w:rPr>
        <w:t>ктуального развития и показателем готовности ребенка к школе.</w:t>
      </w:r>
    </w:p>
    <w:p w:rsidR="00AC251A" w:rsidRPr="001606A8" w:rsidRDefault="00AC251A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 xml:space="preserve">В настоящее время специалисты в области педагогики и психологии уделяют особое внимание детскому конструированию. Не случайно в современных программах по дошкольному воспитанию эта деятельность рассматривается как одна из ведущих. </w:t>
      </w:r>
    </w:p>
    <w:p w:rsidR="00AC251A" w:rsidRPr="001606A8" w:rsidRDefault="00AC251A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Детям нравится конструктор, потому что на каждом занятии получается робот, который может передвигаться, а также робот, схожий с оригинальной моделью.</w:t>
      </w:r>
    </w:p>
    <w:p w:rsidR="00A7711B" w:rsidRDefault="00A7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51A" w:rsidRPr="00CC523F" w:rsidRDefault="00DB2477" w:rsidP="00CC523F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 к</w:t>
      </w:r>
      <w:r w:rsidR="00AC251A" w:rsidRPr="001606A8">
        <w:rPr>
          <w:rFonts w:ascii="Times New Roman" w:hAnsi="Times New Roman" w:cs="Times New Roman"/>
          <w:b/>
          <w:sz w:val="28"/>
          <w:szCs w:val="28"/>
        </w:rPr>
        <w:t>онструктивно-модельн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C251A" w:rsidRPr="001606A8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C251A" w:rsidRPr="001606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="00AC251A" w:rsidRPr="001606A8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ДО по п</w:t>
      </w:r>
      <w:r w:rsidR="00AC251A" w:rsidRPr="001606A8">
        <w:rPr>
          <w:rFonts w:ascii="Times New Roman" w:hAnsi="Times New Roman" w:cs="Times New Roman"/>
          <w:b/>
          <w:sz w:val="28"/>
          <w:szCs w:val="28"/>
        </w:rPr>
        <w:t>одготовительн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C251A" w:rsidRPr="001606A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7711B">
        <w:rPr>
          <w:rFonts w:ascii="Times New Roman" w:hAnsi="Times New Roman" w:cs="Times New Roman"/>
          <w:b/>
          <w:sz w:val="28"/>
          <w:szCs w:val="28"/>
        </w:rPr>
        <w:t>:</w:t>
      </w:r>
    </w:p>
    <w:p w:rsidR="00AC251A" w:rsidRPr="001606A8" w:rsidRDefault="00AC251A" w:rsidP="00CC523F">
      <w:pPr>
        <w:pStyle w:val="a3"/>
        <w:spacing w:line="240" w:lineRule="auto"/>
        <w:ind w:lef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Формирова</w:t>
      </w:r>
      <w:r w:rsidR="00DB2477">
        <w:rPr>
          <w:rFonts w:ascii="Times New Roman" w:hAnsi="Times New Roman" w:cs="Times New Roman"/>
          <w:sz w:val="28"/>
          <w:szCs w:val="28"/>
        </w:rPr>
        <w:t>ть</w:t>
      </w:r>
      <w:r w:rsidRPr="001606A8">
        <w:rPr>
          <w:rFonts w:ascii="Times New Roman" w:hAnsi="Times New Roman" w:cs="Times New Roman"/>
          <w:sz w:val="28"/>
          <w:szCs w:val="28"/>
        </w:rPr>
        <w:t xml:space="preserve"> интерес к разнообразным зданиям и сооружени</w:t>
      </w:r>
      <w:r w:rsidR="0074400A" w:rsidRPr="001606A8">
        <w:rPr>
          <w:rFonts w:ascii="Times New Roman" w:hAnsi="Times New Roman" w:cs="Times New Roman"/>
          <w:sz w:val="28"/>
          <w:szCs w:val="28"/>
        </w:rPr>
        <w:t>ям (жилые дома, театры и др.). П</w:t>
      </w:r>
      <w:r w:rsidRPr="001606A8">
        <w:rPr>
          <w:rFonts w:ascii="Times New Roman" w:hAnsi="Times New Roman" w:cs="Times New Roman"/>
          <w:sz w:val="28"/>
          <w:szCs w:val="28"/>
        </w:rPr>
        <w:t>оощрять желание передавать их особенности в конструктивной деятельности.</w:t>
      </w:r>
    </w:p>
    <w:p w:rsidR="00AC251A" w:rsidRPr="001606A8" w:rsidRDefault="00AC251A" w:rsidP="00CC523F">
      <w:pPr>
        <w:pStyle w:val="a3"/>
        <w:spacing w:line="240" w:lineRule="auto"/>
        <w:ind w:lef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ее основные части, их функциональное</w:t>
      </w:r>
      <w:r w:rsidR="0074400A" w:rsidRPr="001606A8">
        <w:rPr>
          <w:rFonts w:ascii="Times New Roman" w:hAnsi="Times New Roman" w:cs="Times New Roman"/>
          <w:sz w:val="28"/>
          <w:szCs w:val="28"/>
        </w:rPr>
        <w:t xml:space="preserve"> назначение.</w:t>
      </w:r>
    </w:p>
    <w:p w:rsidR="0074400A" w:rsidRPr="001606A8" w:rsidRDefault="0074400A" w:rsidP="00CC523F">
      <w:pPr>
        <w:pStyle w:val="a3"/>
        <w:spacing w:line="240" w:lineRule="auto"/>
        <w:ind w:lef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74400A" w:rsidRPr="001606A8" w:rsidRDefault="0074400A" w:rsidP="00CC523F">
      <w:pPr>
        <w:pStyle w:val="a3"/>
        <w:spacing w:line="240" w:lineRule="auto"/>
        <w:ind w:lef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74400A" w:rsidRPr="001606A8" w:rsidRDefault="0074400A" w:rsidP="00CC523F">
      <w:pPr>
        <w:pStyle w:val="a3"/>
        <w:spacing w:line="240" w:lineRule="auto"/>
        <w:ind w:lef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b/>
          <w:sz w:val="28"/>
          <w:szCs w:val="28"/>
        </w:rPr>
        <w:t>Конструирование из строительного материала</w:t>
      </w:r>
      <w:r w:rsidRPr="001606A8">
        <w:rPr>
          <w:rFonts w:ascii="Times New Roman" w:hAnsi="Times New Roman" w:cs="Times New Roman"/>
          <w:sz w:val="28"/>
          <w:szCs w:val="28"/>
        </w:rPr>
        <w:t>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74400A" w:rsidRPr="001606A8" w:rsidRDefault="0074400A" w:rsidP="00CC523F">
      <w:pPr>
        <w:pStyle w:val="a3"/>
        <w:spacing w:line="240" w:lineRule="auto"/>
        <w:ind w:lef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Продолжать учить сооружать постройки, объединенные общей темой (улица, машины, дома).</w:t>
      </w:r>
    </w:p>
    <w:p w:rsidR="0074400A" w:rsidRPr="001606A8" w:rsidRDefault="0074400A" w:rsidP="00CC523F">
      <w:pPr>
        <w:pStyle w:val="a3"/>
        <w:spacing w:line="240" w:lineRule="auto"/>
        <w:ind w:lef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b/>
          <w:sz w:val="28"/>
          <w:szCs w:val="28"/>
        </w:rPr>
        <w:t>Конструирование из деталей конструктора</w:t>
      </w:r>
      <w:r w:rsidRPr="001606A8">
        <w:rPr>
          <w:rFonts w:ascii="Times New Roman" w:hAnsi="Times New Roman" w:cs="Times New Roman"/>
          <w:sz w:val="28"/>
          <w:szCs w:val="28"/>
        </w:rPr>
        <w:t>. Познакомить с разнообразными пластмассовыми конструкторами. Учить создавать различные модели (здания, самолеты, поезда и т.д.) по рисунку по словесной инструкции воспитателя, по собственному замыслу.</w:t>
      </w:r>
    </w:p>
    <w:p w:rsidR="001606A8" w:rsidRDefault="001606A8" w:rsidP="00CC523F">
      <w:pPr>
        <w:pStyle w:val="a3"/>
        <w:spacing w:line="240" w:lineRule="auto"/>
        <w:ind w:lef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A7711B" w:rsidRDefault="00A7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06A8" w:rsidRDefault="00021364" w:rsidP="000213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</w:t>
      </w:r>
    </w:p>
    <w:p w:rsidR="00021364" w:rsidRPr="00A7711B" w:rsidRDefault="00021364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11B">
        <w:rPr>
          <w:rFonts w:ascii="Times New Roman" w:hAnsi="Times New Roman" w:cs="Times New Roman"/>
          <w:sz w:val="28"/>
          <w:szCs w:val="28"/>
        </w:rPr>
        <w:t>Ц</w:t>
      </w:r>
      <w:r w:rsidR="001606A8" w:rsidRPr="00A7711B">
        <w:rPr>
          <w:rFonts w:ascii="Times New Roman" w:hAnsi="Times New Roman" w:cs="Times New Roman"/>
          <w:sz w:val="28"/>
          <w:szCs w:val="28"/>
        </w:rPr>
        <w:t xml:space="preserve">ель занятий – </w:t>
      </w:r>
      <w:r w:rsidRPr="00A7711B">
        <w:rPr>
          <w:rFonts w:ascii="Times New Roman" w:hAnsi="Times New Roman" w:cs="Times New Roman"/>
          <w:sz w:val="28"/>
          <w:szCs w:val="28"/>
        </w:rPr>
        <w:t>овладение навыков начального технического конструирования.</w:t>
      </w:r>
    </w:p>
    <w:p w:rsidR="001606A8" w:rsidRDefault="001606A8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системном использовании образовательного конструктора происходит развитие личности, мотивации и способностей детей в различных видах деятельности. Образовательный конструктор позволяет охватывать определенные направления развития и образования детей.</w:t>
      </w:r>
    </w:p>
    <w:p w:rsidR="001606A8" w:rsidRDefault="001606A8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A8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развитие общения и взаимодействия ребенка </w:t>
      </w:r>
      <w:r w:rsidR="00CC52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 формирование готовности к совместной деятельности со сверстниками; формирование позитивных установок и различным видам труда и творчества; формирование основ безопасного поведения при работе с конструктором.</w:t>
      </w:r>
    </w:p>
    <w:p w:rsidR="001606A8" w:rsidRDefault="001606A8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Познавательное развитие </w:t>
      </w:r>
      <w:r w:rsidR="00FD3482">
        <w:rPr>
          <w:rFonts w:ascii="Times New Roman" w:hAnsi="Times New Roman" w:cs="Times New Roman"/>
          <w:sz w:val="28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количестве, числе, части и целого, пространстве и времени, движении и покое, причинах и следствиях и др.).</w:t>
      </w:r>
    </w:p>
    <w:p w:rsidR="00FD3482" w:rsidRDefault="00FD3482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включает обогащение активного словаря; развитие связной, грамматически правильной диалогической и монологической речи; развитие речевого творчества; формирование звуковой аналитико-синтетической активности как предпосылки обучения грамоте.</w:t>
      </w:r>
    </w:p>
    <w:p w:rsidR="00FD3482" w:rsidRDefault="00FD3482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мира природы; становление эстетического отношения к окружающему миру; реализацию самостоятельной творческой конструктивно-модельной деятельности детей.</w:t>
      </w:r>
    </w:p>
    <w:p w:rsidR="00FD3482" w:rsidRDefault="00FD3482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Физическое развитие </w:t>
      </w:r>
      <w:r>
        <w:rPr>
          <w:rFonts w:ascii="Times New Roman" w:hAnsi="Times New Roman" w:cs="Times New Roman"/>
          <w:sz w:val="28"/>
          <w:szCs w:val="28"/>
        </w:rPr>
        <w:t>включает приобретение опыта в следующих видах деятельности детей; развитию равновесия, координации движения, крупной и мелкой моторики обеих рук.</w:t>
      </w:r>
    </w:p>
    <w:p w:rsidR="00A7711B" w:rsidRDefault="00A7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4DBB" w:rsidRDefault="00964DBB" w:rsidP="00CC523F">
      <w:pPr>
        <w:pStyle w:val="a3"/>
        <w:numPr>
          <w:ilvl w:val="0"/>
          <w:numId w:val="2"/>
        </w:numPr>
        <w:spacing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обучения дошкольников объемному конструированию.</w:t>
      </w:r>
    </w:p>
    <w:p w:rsidR="00964DBB" w:rsidRPr="005E4695" w:rsidRDefault="00964DBB" w:rsidP="00CC523F">
      <w:pPr>
        <w:pStyle w:val="a3"/>
        <w:spacing w:line="240" w:lineRule="auto"/>
        <w:ind w:left="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95">
        <w:rPr>
          <w:rFonts w:ascii="Times New Roman" w:hAnsi="Times New Roman" w:cs="Times New Roman"/>
          <w:b/>
          <w:sz w:val="28"/>
          <w:szCs w:val="28"/>
        </w:rPr>
        <w:t>Конструирование по образцу</w:t>
      </w:r>
    </w:p>
    <w:p w:rsidR="00964DBB" w:rsidRDefault="00964DBB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Ф.</w:t>
      </w:r>
      <w:r w:rsidR="00557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DBB" w:rsidRDefault="00964DBB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Постройки из деталей строительного материала и конструкторов воспроизводится на примере образца и способа изготовления. Правильно организованное обучение с помощью образцов – это необходимый и важный этап, в ходе которого дети у</w:t>
      </w:r>
      <w:r w:rsidR="00D3296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нают о свойствах деталей строительного материала, овладевают техникой возведения построек, учатся определять в любом предмете его основные части, устанавливать их пространственное расположение, выделять детали. В качестве образца могут служить рисунки, фотографии, отображающие общий вид постройки, определенная конструкция, при воспроизведении которой требуется заменить отдельные детали или преобразовать ее так, чтобы получилась новая. В последнем случае дети создают новую постройку путем изменения предыдущей.</w:t>
      </w:r>
    </w:p>
    <w:p w:rsidR="00964DBB" w:rsidRDefault="00964DBB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очевидно: конструирование по образцу, в основе которого лежит подражательная деятельность, - важный обучающий этап. Решаются задачи, которые обеспечивают переход к самостоятельной поисковой деятельности, носящей творческий характер.</w:t>
      </w:r>
    </w:p>
    <w:p w:rsidR="00964DBB" w:rsidRDefault="00964DBB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964DBB" w:rsidRDefault="00964DBB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о свойствах деталей строительного материала;</w:t>
      </w:r>
    </w:p>
    <w:p w:rsidR="00964DBB" w:rsidRDefault="00CC523F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DBB">
        <w:rPr>
          <w:rFonts w:ascii="Times New Roman" w:hAnsi="Times New Roman" w:cs="Times New Roman"/>
          <w:sz w:val="28"/>
          <w:szCs w:val="28"/>
        </w:rPr>
        <w:t xml:space="preserve">овладеть техникой возведения построек (научиться выделять пространство для постройки, аккуратно </w:t>
      </w:r>
      <w:r w:rsidR="00D3296A">
        <w:rPr>
          <w:rFonts w:ascii="Times New Roman" w:hAnsi="Times New Roman" w:cs="Times New Roman"/>
          <w:sz w:val="28"/>
          <w:szCs w:val="28"/>
        </w:rPr>
        <w:t>соединять детали, делать перекрытия);</w:t>
      </w:r>
    </w:p>
    <w:p w:rsidR="00D3296A" w:rsidRDefault="00D3296A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определять в любом предмете основные части, устанавливать их пространственное расположение, выделять отдельные детали в этих частях;</w:t>
      </w:r>
    </w:p>
    <w:p w:rsidR="00D3296A" w:rsidRDefault="00D3296A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предпосылки для формирования умения планировать свою практическую деятельность по созданию конструкций с учетом их основных функций;</w:t>
      </w:r>
    </w:p>
    <w:p w:rsidR="00D3296A" w:rsidRDefault="00D3296A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самостоятельности деятельности дошкольника по подбору и целесообразному использованию деталей;</w:t>
      </w:r>
    </w:p>
    <w:p w:rsidR="00D3296A" w:rsidRDefault="00D3296A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пространственного мышления.</w:t>
      </w:r>
    </w:p>
    <w:p w:rsidR="00D3296A" w:rsidRDefault="00D3296A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96A" w:rsidRPr="005E4695" w:rsidRDefault="00D3296A" w:rsidP="00CC523F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95">
        <w:rPr>
          <w:rFonts w:ascii="Times New Roman" w:hAnsi="Times New Roman" w:cs="Times New Roman"/>
          <w:b/>
          <w:sz w:val="28"/>
          <w:szCs w:val="28"/>
        </w:rPr>
        <w:t>Конструирование по модели</w:t>
      </w:r>
    </w:p>
    <w:p w:rsidR="00D3296A" w:rsidRDefault="00D3296A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А.Н.</w:t>
      </w:r>
      <w:r w:rsidR="00557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Миреновой</w:t>
      </w:r>
      <w:proofErr w:type="spellEnd"/>
    </w:p>
    <w:p w:rsidR="00D3296A" w:rsidRDefault="00D3296A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образца предъявляется модель, в которой составляющие ее элементы скрыты от ребенка. Иными словами, предлагается определенная задача, но не способ ее решения. В качестве модели можно использовать конструкцию, обклеенную плотной белой бумагой. Дети воспроизводят ее из имеющегося строительного материала.</w:t>
      </w:r>
    </w:p>
    <w:p w:rsidR="002C264E" w:rsidRDefault="00D3296A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достаточно эффективное средство активизации мышления, так как у детей формируется умение мысленно разбирать модель</w:t>
      </w:r>
      <w:r w:rsidR="0055721F">
        <w:rPr>
          <w:rFonts w:ascii="Times New Roman" w:hAnsi="Times New Roman" w:cs="Times New Roman"/>
          <w:sz w:val="28"/>
          <w:szCs w:val="28"/>
        </w:rPr>
        <w:t xml:space="preserve"> на составляющие элементы с тем</w:t>
      </w:r>
      <w:r w:rsidR="002C264E">
        <w:rPr>
          <w:rFonts w:ascii="Times New Roman" w:hAnsi="Times New Roman" w:cs="Times New Roman"/>
          <w:sz w:val="28"/>
          <w:szCs w:val="28"/>
        </w:rPr>
        <w:t xml:space="preserve">, чтобы воспроизвести ее  в своей конструкции. Чтобы дети имели возможность более эффективно использовать в конструировании </w:t>
      </w:r>
      <w:r w:rsidR="002C264E">
        <w:rPr>
          <w:rFonts w:ascii="Times New Roman" w:hAnsi="Times New Roman" w:cs="Times New Roman"/>
          <w:sz w:val="28"/>
          <w:szCs w:val="28"/>
        </w:rPr>
        <w:lastRenderedPageBreak/>
        <w:t>модели, лучше предложить им сначала освоить различные конструкции одного и того же объекта. Обобщенные представления об объекте, сформированные на основе анализа, несомненно, окажут положительное влияние на развитие аналитического и образного мышления детей и конструирования как вида деятельности. Таким образом, конструирование по модели усложненная разновидность конструирования по образцу.</w:t>
      </w:r>
    </w:p>
    <w:p w:rsidR="002C264E" w:rsidRDefault="002C264E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2C264E" w:rsidRDefault="002C264E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мысленно разбирать модель на составные элементы;</w:t>
      </w:r>
    </w:p>
    <w:p w:rsidR="00D3296A" w:rsidRDefault="002C264E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аналитического и образного мышления.</w:t>
      </w:r>
    </w:p>
    <w:p w:rsidR="005E4695" w:rsidRDefault="005E4695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64E" w:rsidRPr="005E4695" w:rsidRDefault="002C264E" w:rsidP="00CC523F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95">
        <w:rPr>
          <w:rFonts w:ascii="Times New Roman" w:hAnsi="Times New Roman" w:cs="Times New Roman"/>
          <w:b/>
          <w:sz w:val="28"/>
          <w:szCs w:val="28"/>
        </w:rPr>
        <w:t>Конструирование по условиям</w:t>
      </w:r>
    </w:p>
    <w:p w:rsidR="002C264E" w:rsidRDefault="002C264E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Н.Н.</w:t>
      </w:r>
      <w:r w:rsidR="00557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Поддьяковым</w:t>
      </w:r>
      <w:proofErr w:type="spellEnd"/>
    </w:p>
    <w:p w:rsidR="002C264E" w:rsidRDefault="002C264E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образца, рисунков и способов возведения дети должны создать конструкцию по заданным условиям, подчеркивающим ее практическое назначение. Иными словами, основные задачи должны выражаться через условия и носить проблемный характер, поскольку не дают способы решения. Тем самым у детей формируется умение анализировать условия и уже на этой основе строить свою практическую деятельность достаточно сложной структуры. Дети легко и прочно</w:t>
      </w:r>
      <w:r w:rsidR="002B2B13">
        <w:rPr>
          <w:rFonts w:ascii="Times New Roman" w:hAnsi="Times New Roman" w:cs="Times New Roman"/>
          <w:sz w:val="28"/>
          <w:szCs w:val="28"/>
        </w:rPr>
        <w:t xml:space="preserve"> усваивают общую зависимость структура конструкции от ее практического назначения и дальнейшем самостоятельно определять конкретные условия, которым должны соответствовать их постройка, высказывают интересные замыслы и воплощают их. Такая форма обучения в наибольшей степени развивает творческое конструирование, но при условии, если дети имеют определенный опыт, умеют обобщенно представлять конструированные объекты, анализировать объекты, сходные структуре. Такой опыт формируется</w:t>
      </w:r>
      <w:r w:rsidR="0055721F">
        <w:rPr>
          <w:rFonts w:ascii="Times New Roman" w:hAnsi="Times New Roman" w:cs="Times New Roman"/>
          <w:sz w:val="28"/>
          <w:szCs w:val="28"/>
        </w:rPr>
        <w:t xml:space="preserve">, </w:t>
      </w:r>
      <w:r w:rsidR="002B2B13">
        <w:rPr>
          <w:rFonts w:ascii="Times New Roman" w:hAnsi="Times New Roman" w:cs="Times New Roman"/>
          <w:sz w:val="28"/>
          <w:szCs w:val="28"/>
        </w:rPr>
        <w:t>прежде всего на занятиях по образцу, традиционно относимых к конструированию из строительного материала, и в процессе экспериментирования с различными материалами.</w:t>
      </w:r>
    </w:p>
    <w:p w:rsidR="002B2B13" w:rsidRDefault="002B2B13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2B2B13" w:rsidRDefault="002B2B13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анализировать условия и на основе этого анализа строить практическую деятельность достаточно сложной структуры;</w:t>
      </w:r>
    </w:p>
    <w:p w:rsidR="002B2B13" w:rsidRDefault="002B2B13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усваивать зависимость структуры конструкции от ее практического назначения, ставить перед собой задачу.</w:t>
      </w:r>
    </w:p>
    <w:p w:rsidR="002B2B13" w:rsidRDefault="002B2B13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B13" w:rsidRDefault="002B2B13" w:rsidP="00CC523F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по простейшим чертежам и наглядным схемам</w:t>
      </w:r>
    </w:p>
    <w:p w:rsidR="002B2B13" w:rsidRDefault="002B2B13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С.</w:t>
      </w:r>
      <w:r w:rsidR="00557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Лоренсо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В.В.</w:t>
      </w:r>
      <w:r w:rsidR="00557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</w:p>
    <w:p w:rsidR="002B2B13" w:rsidRDefault="002B2B13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успешно реализуется моделирующий характер деятельности. </w:t>
      </w:r>
      <w:r w:rsidR="0035146D">
        <w:rPr>
          <w:rFonts w:ascii="Times New Roman" w:hAnsi="Times New Roman" w:cs="Times New Roman"/>
          <w:sz w:val="28"/>
          <w:szCs w:val="28"/>
        </w:rPr>
        <w:t xml:space="preserve">Детей сначала обучают строить простые схемы-чертежи, отражающие образцы построек. А затем, наоборот, создавать конструкции по простым чертежам-схемам. Но дошкольники, как правило, не владеют умением выделять плоскостные проекции объемных геометрических тел. В этом случае можно использовать специально разработанные шаблоны, развивающие образное мышление, познавательные способности. С их </w:t>
      </w:r>
      <w:r w:rsidR="0035146D">
        <w:rPr>
          <w:rFonts w:ascii="Times New Roman" w:hAnsi="Times New Roman" w:cs="Times New Roman"/>
          <w:sz w:val="28"/>
          <w:szCs w:val="28"/>
        </w:rPr>
        <w:lastRenderedPageBreak/>
        <w:t>помощью дети имеют возможность применять простейшие чертежи как средство самостоятельного познания новых объектов.</w:t>
      </w:r>
    </w:p>
    <w:p w:rsidR="0035146D" w:rsidRDefault="0035146D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5146D" w:rsidRDefault="0035146D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образного мышления и познавательных способностей (строить и применять внешние модели «второго порядка»).</w:t>
      </w:r>
    </w:p>
    <w:p w:rsidR="0035146D" w:rsidRDefault="0035146D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46D" w:rsidRPr="005E4695" w:rsidRDefault="0035146D" w:rsidP="00CC523F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  <w:r w:rsidR="005E4695">
        <w:rPr>
          <w:rFonts w:ascii="Times New Roman" w:hAnsi="Times New Roman" w:cs="Times New Roman"/>
          <w:b/>
          <w:sz w:val="28"/>
          <w:szCs w:val="28"/>
        </w:rPr>
        <w:t>по замыслу</w:t>
      </w:r>
    </w:p>
    <w:p w:rsidR="0035146D" w:rsidRDefault="0035146D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конструированием по образцу это творческий процесс, в ходе которого дети имеют возможность проявить самостоятельность. Однако педагог должен помнить: замысел конструкции, его воплощение – это достаточно трудная задача для дошкольника. Возникает вопрос: что может сделать воспитатель, чтобы эта деятельность протекала в русле поиска и творчества? Один ответ: формировать у детей обобщенные представления о конструированных объектах, умение владеть обобщенными способами конструирования, искать новые способы в процессе других форм конструирования по образцу и по условиям. Т.е. педагог подводит детей к возможности самостоятельно и творчески использовать навыки, полученные ранее. Заметим: степень </w:t>
      </w:r>
      <w:r w:rsidR="0055721F">
        <w:rPr>
          <w:rFonts w:ascii="Times New Roman" w:hAnsi="Times New Roman" w:cs="Times New Roman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 творчества детей зависит от их уровня знаний и умений (уметь воплощать замысел, искать решения, не боясь ошибок).</w:t>
      </w:r>
    </w:p>
    <w:p w:rsidR="0035146D" w:rsidRDefault="0035146D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5146D" w:rsidRDefault="0035146D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самостоятельности дошкольника;</w:t>
      </w:r>
    </w:p>
    <w:p w:rsidR="0035146D" w:rsidRDefault="0035146D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замысла будущей к</w:t>
      </w:r>
      <w:r w:rsidR="000A1816">
        <w:rPr>
          <w:rFonts w:ascii="Times New Roman" w:hAnsi="Times New Roman" w:cs="Times New Roman"/>
          <w:sz w:val="28"/>
          <w:szCs w:val="28"/>
        </w:rPr>
        <w:t>онструкции и его осуществление.</w:t>
      </w:r>
    </w:p>
    <w:p w:rsidR="000A1816" w:rsidRDefault="000A1816" w:rsidP="00CC52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816" w:rsidRDefault="000A1816" w:rsidP="00CC523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по теме</w:t>
      </w:r>
    </w:p>
    <w:p w:rsidR="0035146D" w:rsidRDefault="000A1816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основе общей тематики конструкций дети самостоятельно воплощают замысел конкретной постройки, выбирают материал, способ выполнения. Эта форма конструирования близка по своему характеру конструированию по замыслу, с той лишь разницей, что замысел исполнителя ограничивается определенной темой. Основная цель конструирования по заданной теме – закреплять знания и умения детей.</w:t>
      </w:r>
    </w:p>
    <w:p w:rsidR="000A1816" w:rsidRDefault="000A1816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Планируемые результаты:</w:t>
      </w:r>
    </w:p>
    <w:p w:rsidR="000A1816" w:rsidRDefault="000A1816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самостоятельности дошкольника;</w:t>
      </w:r>
    </w:p>
    <w:p w:rsidR="000A1816" w:rsidRDefault="000A1816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замысла будущей конструкции по определенной теме и его осуществление.</w:t>
      </w:r>
    </w:p>
    <w:p w:rsidR="00B235DB" w:rsidRDefault="00B235DB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5DB" w:rsidRDefault="00B235DB" w:rsidP="00CC52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Каркасное </w:t>
      </w:r>
      <w:r w:rsidR="005E4695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B235DB" w:rsidRDefault="00B235DB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Выделено Н.Н.</w:t>
      </w:r>
      <w:r w:rsidR="00557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Подьяковым</w:t>
      </w:r>
      <w:proofErr w:type="spellEnd"/>
    </w:p>
    <w:p w:rsidR="00B235DB" w:rsidRDefault="00B235DB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Первоначальное знакомство с простым по строению каркасом как центральным звеном постройки (отдельные части, характер их взаимодействия); последующая демонстрация педагогом различных изменений, приводящих к трансформации всей конструкции. В результате дети легко усваивают общий принцип строение каркаса, учатся выделять особенности конструкции, исходя из заданного образца. В конструировании такого типа ребенок, глядя на каркас, домысливает, как бы дорисовывает его, </w:t>
      </w:r>
      <w:r>
        <w:rPr>
          <w:rFonts w:ascii="Times New Roman" w:hAnsi="Times New Roman" w:cs="Times New Roman"/>
          <w:sz w:val="28"/>
          <w:szCs w:val="28"/>
        </w:rPr>
        <w:lastRenderedPageBreak/>
        <w:t>добавляя дополнительные детали. Однако, каркасное конструирование требует разработки специального материала. Только в этом случае дети могут достраивать конструкции, соответствующие их замыслам, чтобы создавать целостные объекты.</w:t>
      </w:r>
    </w:p>
    <w:p w:rsidR="00B235DB" w:rsidRDefault="00B235DB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реализовал продуктивную идею каркасного конструирования в экспериментальном обучении строительству домиков разной формы, путем соответствующего пространственного расположения кубиков, образующих конфигурации оснований. В результате дети не только правильно воссоздают конструкцию целиком, но и учатся путем предварительного построения основы практически планировать конфигурацию будущей конструкции. Задачи такого типа, как доказывает автор, играют положительную роль в развитии у детей образного мышления. И это важно. Однако</w:t>
      </w:r>
      <w:r w:rsidR="005E4695">
        <w:rPr>
          <w:rFonts w:ascii="Times New Roman" w:hAnsi="Times New Roman" w:cs="Times New Roman"/>
          <w:sz w:val="28"/>
          <w:szCs w:val="28"/>
        </w:rPr>
        <w:t>, они недостаточно отражают сущность каркасного конструирования, не реализуют в полной мере богатые возможности этой формы организации обучения.</w:t>
      </w:r>
    </w:p>
    <w:p w:rsidR="005E4695" w:rsidRDefault="005E4695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Планируемые результаты:</w:t>
      </w:r>
    </w:p>
    <w:p w:rsidR="005E4695" w:rsidRDefault="005E4695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воображения дошкольника;</w:t>
      </w:r>
    </w:p>
    <w:p w:rsidR="005E4695" w:rsidRDefault="005E4695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обобщенных способов конструирования;</w:t>
      </w:r>
    </w:p>
    <w:p w:rsidR="005E4695" w:rsidRDefault="005E4695" w:rsidP="00CC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образного мышления.</w:t>
      </w:r>
    </w:p>
    <w:p w:rsidR="00A7711B" w:rsidRDefault="00A7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695" w:rsidRDefault="005E4695" w:rsidP="005572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Санитарно-эпидемиологические требования к организации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-образовательного процесса</w:t>
      </w:r>
    </w:p>
    <w:p w:rsidR="005E4695" w:rsidRDefault="005E4695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санитарно-эпидемиологическими правилами и нормативами СанПиН 2.4.13049-13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 мая 2013 г. </w:t>
      </w:r>
      <w:r w:rsidR="0055721F">
        <w:rPr>
          <w:rFonts w:ascii="Times New Roman" w:hAnsi="Times New Roman" w:cs="Times New Roman"/>
          <w:sz w:val="28"/>
          <w:szCs w:val="28"/>
        </w:rPr>
        <w:t>№</w:t>
      </w:r>
      <w:r w:rsidRPr="005E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26).</w:t>
      </w:r>
    </w:p>
    <w:p w:rsidR="005E4695" w:rsidRDefault="005E4695" w:rsidP="0055721F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5 до  6 лет – не более 25 минут, а для детей от 6 до 7 – не более 30 минут.</w:t>
      </w:r>
    </w:p>
    <w:p w:rsidR="005E4695" w:rsidRDefault="00797B8A" w:rsidP="0055721F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4695">
        <w:rPr>
          <w:rFonts w:ascii="Times New Roman" w:hAnsi="Times New Roman" w:cs="Times New Roman"/>
          <w:sz w:val="28"/>
          <w:szCs w:val="28"/>
        </w:rPr>
        <w:t>аксимально</w:t>
      </w:r>
      <w:r>
        <w:rPr>
          <w:rFonts w:ascii="Times New Roman" w:hAnsi="Times New Roman" w:cs="Times New Roman"/>
          <w:sz w:val="28"/>
          <w:szCs w:val="28"/>
        </w:rPr>
        <w:t xml:space="preserve"> допустимый объем образовательной нагрузки в первой половине дня в старшей и подготовительной группах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797B8A" w:rsidRDefault="00797B8A" w:rsidP="0055721F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должны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97B8A" w:rsidRDefault="00797B8A" w:rsidP="0055721F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</w:p>
    <w:p w:rsidR="00A7711B" w:rsidRDefault="00A7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5C5" w:rsidRPr="0055721F" w:rsidRDefault="004035C5" w:rsidP="005572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21F">
        <w:rPr>
          <w:rFonts w:ascii="Times New Roman" w:hAnsi="Times New Roman" w:cs="Times New Roman"/>
          <w:b/>
          <w:sz w:val="28"/>
          <w:szCs w:val="28"/>
        </w:rPr>
        <w:lastRenderedPageBreak/>
        <w:t>Метод</w:t>
      </w:r>
      <w:r w:rsidR="00DB2477">
        <w:rPr>
          <w:rFonts w:ascii="Times New Roman" w:hAnsi="Times New Roman" w:cs="Times New Roman"/>
          <w:b/>
          <w:sz w:val="28"/>
          <w:szCs w:val="28"/>
        </w:rPr>
        <w:t>ы и приемы</w:t>
      </w:r>
      <w:r w:rsidRPr="0055721F">
        <w:rPr>
          <w:rFonts w:ascii="Times New Roman" w:hAnsi="Times New Roman" w:cs="Times New Roman"/>
          <w:b/>
          <w:sz w:val="28"/>
          <w:szCs w:val="28"/>
        </w:rPr>
        <w:t xml:space="preserve"> организации занятий</w:t>
      </w:r>
    </w:p>
    <w:p w:rsidR="00526109" w:rsidRDefault="00526109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109" w:rsidRDefault="00526109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занятий можно построить по единому принципу: в начале занятия несколько минут отводится организационному моменту, затем следует само занятие, в котором можно выделить три этапа работы.</w:t>
      </w:r>
    </w:p>
    <w:p w:rsidR="00526109" w:rsidRDefault="00526109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26109" w:rsidRDefault="00526109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подготавливает конструктор и прочие необходимые материалы для занятия. Все рассаживаются вокруг одного большого стола, если нужно, вспоминают, как и с каким элементом конструктора работать.</w:t>
      </w:r>
    </w:p>
    <w:p w:rsidR="00526109" w:rsidRDefault="00526109" w:rsidP="0055721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Рассказ-показ.</w:t>
      </w:r>
    </w:p>
    <w:p w:rsidR="00526109" w:rsidRDefault="00526109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показывает-рассказывает историю. Дети могут, отвечая на вопросы, придумывая, помогают создать эту историю. В </w:t>
      </w:r>
      <w:r w:rsidR="00C26B38">
        <w:rPr>
          <w:rFonts w:ascii="Times New Roman" w:hAnsi="Times New Roman" w:cs="Times New Roman"/>
          <w:sz w:val="28"/>
          <w:szCs w:val="28"/>
        </w:rPr>
        <w:t>итоге</w:t>
      </w:r>
      <w:r>
        <w:rPr>
          <w:rFonts w:ascii="Times New Roman" w:hAnsi="Times New Roman" w:cs="Times New Roman"/>
          <w:sz w:val="28"/>
          <w:szCs w:val="28"/>
        </w:rPr>
        <w:t xml:space="preserve"> у детей складывается образ предмета, который будет воспроизводиться из деталей конструктора. Также активно можно использовать загадки,</w:t>
      </w:r>
      <w:r w:rsidR="00C26B38">
        <w:rPr>
          <w:rFonts w:ascii="Times New Roman" w:hAnsi="Times New Roman" w:cs="Times New Roman"/>
          <w:sz w:val="28"/>
          <w:szCs w:val="28"/>
        </w:rPr>
        <w:t xml:space="preserve"> для стимулирования познавательного интереса дошкольников.</w:t>
      </w:r>
    </w:p>
    <w:p w:rsidR="00C26B38" w:rsidRDefault="00C26B38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 занятия представляет собой совместное обсуждение того, как решить поставленную задачу, планирование, а во второй части взрослый помогает реализовать намеченное.</w:t>
      </w:r>
    </w:p>
    <w:p w:rsidR="00C26B38" w:rsidRDefault="00C26B38" w:rsidP="0055721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C26B38" w:rsidRDefault="00C26B38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свои работы, вспоминая и обсуждая рассказ-показ взрослого. Взрослый помогает тем, кто нуждается в помощи, задает наводящие вопросы.</w:t>
      </w:r>
    </w:p>
    <w:p w:rsidR="00C26B38" w:rsidRDefault="00C26B38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– это наиболее сложный этапа. Он состоит из нескольких частей:</w:t>
      </w:r>
    </w:p>
    <w:p w:rsidR="00C26B38" w:rsidRDefault="00C26B38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необходимых деталей для создания модели;</w:t>
      </w:r>
    </w:p>
    <w:p w:rsidR="00C26B38" w:rsidRDefault="00C26B38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цвета основных деталей (например: цвет крыльев бабочки);</w:t>
      </w:r>
    </w:p>
    <w:p w:rsidR="00C26B38" w:rsidRDefault="00C26B38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пошаговая работа с деталями;</w:t>
      </w:r>
    </w:p>
    <w:p w:rsidR="00C26B38" w:rsidRDefault="00C26B38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работы (добавление сюжетных элементов, например: корм для белки);</w:t>
      </w:r>
    </w:p>
    <w:p w:rsidR="00C26B38" w:rsidRDefault="00C26B38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модели (в движении, в правильности конструкции).</w:t>
      </w:r>
    </w:p>
    <w:p w:rsidR="00C26B38" w:rsidRDefault="00C26B38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Просмотр работ, обсуждение.</w:t>
      </w:r>
    </w:p>
    <w:p w:rsidR="00C26B38" w:rsidRDefault="00C26B38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детские работы по возможности общей идеей, превращаются в общую игру, в которую каждый может поиграть.</w:t>
      </w:r>
    </w:p>
    <w:p w:rsidR="00A7711B" w:rsidRDefault="00A7711B" w:rsidP="00A77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11B" w:rsidRDefault="00A7711B" w:rsidP="00A77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 проведении занятий используется система формирования творческого конструирования, состоящая из трех частей.</w:t>
      </w:r>
    </w:p>
    <w:p w:rsidR="00A7711B" w:rsidRDefault="00A7711B" w:rsidP="00A77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формирования творческого конструирования:</w:t>
      </w:r>
    </w:p>
    <w:p w:rsidR="00A7711B" w:rsidRDefault="00A7711B" w:rsidP="00A7711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широкого самостоятельного детского экспериментирования с новым материалом.</w:t>
      </w:r>
    </w:p>
    <w:p w:rsidR="00A7711B" w:rsidRDefault="00A7711B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с материалом вне постановки каких-либо задач – вначале с деталями конструктора, а затем с набором блоков разной конфигурации, составленных взрослым из этих деталей.</w:t>
      </w:r>
    </w:p>
    <w:p w:rsidR="00A7711B" w:rsidRDefault="00A7711B" w:rsidP="00A7711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 детьми проблемных задач двух типов:</w:t>
      </w:r>
    </w:p>
    <w:p w:rsidR="00A7711B" w:rsidRDefault="00A7711B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воображения:</w:t>
      </w:r>
    </w:p>
    <w:p w:rsidR="00A7711B" w:rsidRDefault="00A7711B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на достраивание блоков-каркасов разной конфигурации в форме загадок типа: «Это недостроенная фигура подумай и скажи, что я начал строить и дострой»;</w:t>
      </w:r>
    </w:p>
    <w:p w:rsidR="00A7711B" w:rsidRDefault="00A7711B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обобщенных способов конструирования (использование умения экспериментировать с новым материалом):</w:t>
      </w:r>
    </w:p>
    <w:p w:rsidR="00A7711B" w:rsidRDefault="00A7711B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образы строятся способом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(создание новых целостностей на одной основе) или способом «включения» (использование заданной основы в качестве детали ценностей).</w:t>
      </w:r>
    </w:p>
    <w:p w:rsidR="00A7711B" w:rsidRDefault="00A7711B" w:rsidP="00A7711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конструирования по собственному замыслу.</w:t>
      </w:r>
    </w:p>
    <w:p w:rsidR="00A7711B" w:rsidRDefault="00A7711B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тематики и содержания конструкции – в богатстве замыслов и оригинальности способов их реализации, в умственной активности, которые проявляются в поисках разных вариантов решения и т.п.</w:t>
      </w:r>
    </w:p>
    <w:p w:rsidR="009F34EB" w:rsidRDefault="009F34EB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4EB" w:rsidRDefault="009F34EB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формой организации занятий является индивидуальная работа. Наряду с индивидуальной формой работы, во время занятий осуществляется групповая работа и дифференцированный подход к детям.</w:t>
      </w:r>
    </w:p>
    <w:p w:rsidR="009F34EB" w:rsidRDefault="00417889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программой занятий могут проводиться как на базе отдельно взятой группы, так и в смешанных группах, состоящих из дошкольников разных возрастов.</w:t>
      </w:r>
    </w:p>
    <w:p w:rsidR="00417889" w:rsidRDefault="00417889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строятся на основе практической работы с образовательным робототехническим конструктором.</w:t>
      </w:r>
    </w:p>
    <w:p w:rsidR="00417889" w:rsidRDefault="00417889" w:rsidP="00A771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 5-6 лет – 25 минут.</w:t>
      </w:r>
    </w:p>
    <w:p w:rsidR="00A7711B" w:rsidRDefault="00A7711B" w:rsidP="009F3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1FF" w:rsidRDefault="002941FF" w:rsidP="00A84F70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941FF">
        <w:rPr>
          <w:rFonts w:ascii="Times New Roman" w:hAnsi="Times New Roman" w:cs="Times New Roman"/>
          <w:b/>
          <w:sz w:val="28"/>
          <w:szCs w:val="28"/>
        </w:rPr>
        <w:lastRenderedPageBreak/>
        <w:t>7.  Ожидаемые результаты реализации программы</w:t>
      </w:r>
    </w:p>
    <w:p w:rsidR="002941FF" w:rsidRDefault="002941FF" w:rsidP="00A84F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конструктивной деятельности направлены на формирование у воспитанников способности и готовности к созидательному творчеству в окружающем мире,</w:t>
      </w:r>
      <w:r w:rsidR="00A84F70">
        <w:rPr>
          <w:rFonts w:ascii="Times New Roman" w:hAnsi="Times New Roman" w:cs="Times New Roman"/>
          <w:sz w:val="28"/>
          <w:szCs w:val="28"/>
        </w:rPr>
        <w:t xml:space="preserve"> на развитие изобразительных, конструкторских способностей, формирование элементарного логического мышления. Все эти направления тесно связаны в один  вид деятельности, не исключает развитие другого, а даже вносит разнообразие творческую деятельность.</w:t>
      </w:r>
    </w:p>
    <w:p w:rsidR="00A84F70" w:rsidRDefault="00A84F70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знать:</w:t>
      </w:r>
    </w:p>
    <w:p w:rsidR="00A84F70" w:rsidRDefault="00A84F70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работы над проектом при конструировании модели по замыслу;</w:t>
      </w:r>
    </w:p>
    <w:p w:rsidR="00A84F70" w:rsidRDefault="00A84F70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числа от 10 до 20.</w:t>
      </w:r>
    </w:p>
    <w:p w:rsidR="00A84F70" w:rsidRDefault="00A84F70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A84F70" w:rsidRDefault="00A84F70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конструировать шагающих роботов;</w:t>
      </w:r>
    </w:p>
    <w:p w:rsidR="00A84F70" w:rsidRDefault="00A84F70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</w:t>
      </w:r>
      <w:r w:rsidR="009C4714">
        <w:rPr>
          <w:rFonts w:ascii="Times New Roman" w:hAnsi="Times New Roman" w:cs="Times New Roman"/>
          <w:sz w:val="28"/>
          <w:szCs w:val="28"/>
        </w:rPr>
        <w:t>руировать роботов различного</w:t>
      </w:r>
      <w:r>
        <w:rPr>
          <w:rFonts w:ascii="Times New Roman" w:hAnsi="Times New Roman" w:cs="Times New Roman"/>
          <w:sz w:val="28"/>
          <w:szCs w:val="28"/>
        </w:rPr>
        <w:t xml:space="preserve">  назначения;</w:t>
      </w:r>
    </w:p>
    <w:p w:rsidR="009C4714" w:rsidRDefault="009C4714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основами моделирующей деятельности;</w:t>
      </w:r>
    </w:p>
    <w:p w:rsidR="009C4714" w:rsidRDefault="009C4714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и классифицировать объекты по 2-3 свойствам;</w:t>
      </w:r>
    </w:p>
    <w:p w:rsidR="009C4714" w:rsidRDefault="009C4714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понятиях «направо», «налево», «по диагонали»;</w:t>
      </w:r>
    </w:p>
    <w:p w:rsidR="009C4714" w:rsidRDefault="009C4714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число деталей в простейшей конструкции модели и их взаимное расположение;</w:t>
      </w:r>
    </w:p>
    <w:p w:rsidR="009C4714" w:rsidRDefault="009C4714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придумывать свои конструкции роботов, создавать к ним схемы-рисунки, планировать последовательность действий, воплощать идеи конструкции по плану, получать задуманное;</w:t>
      </w:r>
    </w:p>
    <w:p w:rsidR="009C4714" w:rsidRDefault="009C4714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«целое» и «части»;</w:t>
      </w:r>
    </w:p>
    <w:p w:rsidR="009C4714" w:rsidRDefault="009C4714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конструировать индивидуально, в сотворчестве со взрослыми и коллективно по образцу, по условию, по наглядным схемам, по замыслу;</w:t>
      </w:r>
    </w:p>
    <w:p w:rsidR="009C4714" w:rsidRDefault="009C4714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закономерности;</w:t>
      </w:r>
    </w:p>
    <w:p w:rsidR="009C4714" w:rsidRDefault="009C4714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эргономичные модели;</w:t>
      </w:r>
    </w:p>
    <w:p w:rsidR="009C4714" w:rsidRDefault="009C4714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считать и сравнивать числа от 1 до 20.</w:t>
      </w:r>
    </w:p>
    <w:p w:rsidR="00903DC4" w:rsidRDefault="00903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4903" w:rsidRPr="009C4714" w:rsidRDefault="009C4714" w:rsidP="009C4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E44903" w:rsidRPr="009C4714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E44903" w:rsidRDefault="005C712A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3-4</w:t>
      </w:r>
      <w:r w:rsidR="00E4490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месяц</w:t>
      </w:r>
      <w:r w:rsidR="00E44903">
        <w:rPr>
          <w:rFonts w:ascii="Times New Roman" w:hAnsi="Times New Roman" w:cs="Times New Roman"/>
          <w:sz w:val="28"/>
          <w:szCs w:val="28"/>
        </w:rPr>
        <w:t>, во второй половине дня, под</w:t>
      </w:r>
      <w:r w:rsidR="0011736A">
        <w:rPr>
          <w:rFonts w:ascii="Times New Roman" w:hAnsi="Times New Roman" w:cs="Times New Roman"/>
          <w:sz w:val="28"/>
          <w:szCs w:val="28"/>
        </w:rPr>
        <w:t>группами. Подгруппа состоит из 5</w:t>
      </w:r>
      <w:r w:rsidR="00E4490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4903" w:rsidRPr="00E44903" w:rsidRDefault="00E44903" w:rsidP="005572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00" w:type="dxa"/>
        <w:tblInd w:w="-459" w:type="dxa"/>
        <w:tblLook w:val="04A0" w:firstRow="1" w:lastRow="0" w:firstColumn="1" w:lastColumn="0" w:noHBand="0" w:noVBand="1"/>
      </w:tblPr>
      <w:tblGrid>
        <w:gridCol w:w="567"/>
        <w:gridCol w:w="3735"/>
        <w:gridCol w:w="2395"/>
        <w:gridCol w:w="3203"/>
      </w:tblGrid>
      <w:tr w:rsidR="00EA45BF" w:rsidTr="00EA45BF">
        <w:tc>
          <w:tcPr>
            <w:tcW w:w="567" w:type="dxa"/>
          </w:tcPr>
          <w:p w:rsidR="00CD438D" w:rsidRDefault="00CD438D" w:rsidP="00E4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CD438D" w:rsidRDefault="00CD438D" w:rsidP="00E4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95" w:type="dxa"/>
          </w:tcPr>
          <w:p w:rsidR="00CD438D" w:rsidRDefault="00CD438D" w:rsidP="00E4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обучения</w:t>
            </w:r>
          </w:p>
        </w:tc>
        <w:tc>
          <w:tcPr>
            <w:tcW w:w="3203" w:type="dxa"/>
          </w:tcPr>
          <w:p w:rsidR="00CD438D" w:rsidRDefault="00CD438D" w:rsidP="00E4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CD438D" w:rsidRDefault="00CD438D" w:rsidP="00E4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8D" w:rsidTr="00EA45BF">
        <w:tc>
          <w:tcPr>
            <w:tcW w:w="9900" w:type="dxa"/>
            <w:gridSpan w:val="4"/>
          </w:tcPr>
          <w:p w:rsidR="00CD438D" w:rsidRDefault="00CD438D" w:rsidP="00D22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A45BF" w:rsidTr="00EA45BF">
        <w:tc>
          <w:tcPr>
            <w:tcW w:w="567" w:type="dxa"/>
          </w:tcPr>
          <w:p w:rsidR="00CD438D" w:rsidRDefault="00CD438D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CD438D" w:rsidRDefault="00CD438D" w:rsidP="00CD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образовательным конструктором.</w:t>
            </w:r>
          </w:p>
        </w:tc>
        <w:tc>
          <w:tcPr>
            <w:tcW w:w="2395" w:type="dxa"/>
          </w:tcPr>
          <w:p w:rsidR="00CD438D" w:rsidRDefault="00CD438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3203" w:type="dxa"/>
          </w:tcPr>
          <w:p w:rsidR="00CD438D" w:rsidRDefault="00CD438D" w:rsidP="00CD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способах работы с конструктором: о видах деталей; о способах соединений; о работе с технологической картой, правилах безопасного поведения при работе с конструктором.</w:t>
            </w:r>
          </w:p>
        </w:tc>
      </w:tr>
      <w:tr w:rsidR="00EA45BF" w:rsidTr="00EA45BF">
        <w:tc>
          <w:tcPr>
            <w:tcW w:w="567" w:type="dxa"/>
          </w:tcPr>
          <w:p w:rsidR="00CD438D" w:rsidRDefault="00CD438D" w:rsidP="00CD438D">
            <w:pPr>
              <w:pStyle w:val="a3"/>
              <w:ind w:left="1636" w:hanging="17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CD438D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Пчела/бабочка</w:t>
            </w:r>
          </w:p>
        </w:tc>
        <w:tc>
          <w:tcPr>
            <w:tcW w:w="2395" w:type="dxa"/>
          </w:tcPr>
          <w:p w:rsidR="00CD438D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3203" w:type="dxa"/>
          </w:tcPr>
          <w:p w:rsidR="00CD438D" w:rsidRDefault="00CD438D" w:rsidP="00CD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сравнению обобщенной графической модели на основе выделения в разных предметах (пчела/бабочка) функционально идентичных частей.</w:t>
            </w:r>
          </w:p>
        </w:tc>
      </w:tr>
      <w:tr w:rsidR="005C712A" w:rsidTr="00EA45BF">
        <w:tc>
          <w:tcPr>
            <w:tcW w:w="567" w:type="dxa"/>
          </w:tcPr>
          <w:p w:rsidR="005C712A" w:rsidRDefault="005C712A" w:rsidP="00CD438D">
            <w:pPr>
              <w:pStyle w:val="a3"/>
              <w:ind w:left="1636" w:hanging="17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5C712A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Стрекоза</w:t>
            </w:r>
          </w:p>
        </w:tc>
        <w:tc>
          <w:tcPr>
            <w:tcW w:w="2395" w:type="dxa"/>
          </w:tcPr>
          <w:p w:rsidR="005C712A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теме</w:t>
            </w:r>
          </w:p>
        </w:tc>
        <w:tc>
          <w:tcPr>
            <w:tcW w:w="3203" w:type="dxa"/>
          </w:tcPr>
          <w:p w:rsidR="005C712A" w:rsidRDefault="005C712A" w:rsidP="00CD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анализировать предметы, выделять в них основные функциональные части и особенности строения.</w:t>
            </w:r>
          </w:p>
        </w:tc>
      </w:tr>
      <w:tr w:rsidR="005C712A" w:rsidTr="00EA45BF">
        <w:tc>
          <w:tcPr>
            <w:tcW w:w="567" w:type="dxa"/>
          </w:tcPr>
          <w:p w:rsidR="005C712A" w:rsidRDefault="005C712A" w:rsidP="00CD438D">
            <w:pPr>
              <w:pStyle w:val="a3"/>
              <w:ind w:left="1636" w:hanging="17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5C712A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C712A">
              <w:rPr>
                <w:rFonts w:ascii="Times New Roman" w:hAnsi="Times New Roman" w:cs="Times New Roman"/>
                <w:sz w:val="28"/>
                <w:szCs w:val="28"/>
              </w:rPr>
              <w:t>отоаппарат</w:t>
            </w:r>
          </w:p>
        </w:tc>
        <w:tc>
          <w:tcPr>
            <w:tcW w:w="2395" w:type="dxa"/>
          </w:tcPr>
          <w:p w:rsidR="005C712A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наглядным схемам</w:t>
            </w:r>
          </w:p>
        </w:tc>
        <w:tc>
          <w:tcPr>
            <w:tcW w:w="3203" w:type="dxa"/>
          </w:tcPr>
          <w:p w:rsidR="005C712A" w:rsidRDefault="005C712A" w:rsidP="00CD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способах работы с конструктором: о видах деталей; о способах соединения;</w:t>
            </w:r>
          </w:p>
        </w:tc>
      </w:tr>
      <w:tr w:rsidR="00CD438D" w:rsidTr="00EA45BF">
        <w:tc>
          <w:tcPr>
            <w:tcW w:w="9900" w:type="dxa"/>
            <w:gridSpan w:val="4"/>
          </w:tcPr>
          <w:p w:rsidR="00CD438D" w:rsidRPr="00CD438D" w:rsidRDefault="00CD438D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A45BF" w:rsidTr="00EA45BF">
        <w:tc>
          <w:tcPr>
            <w:tcW w:w="567" w:type="dxa"/>
          </w:tcPr>
          <w:p w:rsidR="00CD438D" w:rsidRDefault="00CD438D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CD438D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736A">
              <w:rPr>
                <w:rFonts w:ascii="Times New Roman" w:hAnsi="Times New Roman" w:cs="Times New Roman"/>
                <w:sz w:val="28"/>
                <w:szCs w:val="28"/>
              </w:rPr>
              <w:t>етряная мельница</w:t>
            </w:r>
          </w:p>
        </w:tc>
        <w:tc>
          <w:tcPr>
            <w:tcW w:w="2395" w:type="dxa"/>
          </w:tcPr>
          <w:p w:rsidR="00CD438D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3203" w:type="dxa"/>
          </w:tcPr>
          <w:p w:rsidR="00CD438D" w:rsidRDefault="00865AE3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конструированию по рисунку, </w:t>
            </w:r>
            <w:r w:rsidR="005C712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самостоятельному </w:t>
            </w:r>
            <w:r w:rsidR="005C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подбору необходимого строительного материала</w:t>
            </w:r>
          </w:p>
        </w:tc>
      </w:tr>
      <w:tr w:rsidR="00EA45BF" w:rsidTr="00EA45BF">
        <w:tc>
          <w:tcPr>
            <w:tcW w:w="567" w:type="dxa"/>
          </w:tcPr>
          <w:p w:rsidR="00CD438D" w:rsidRDefault="00A405B1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CD438D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C712A">
              <w:rPr>
                <w:rFonts w:ascii="Times New Roman" w:hAnsi="Times New Roman" w:cs="Times New Roman"/>
                <w:sz w:val="28"/>
                <w:szCs w:val="28"/>
              </w:rPr>
              <w:t>иксер</w:t>
            </w:r>
          </w:p>
        </w:tc>
        <w:tc>
          <w:tcPr>
            <w:tcW w:w="2395" w:type="dxa"/>
          </w:tcPr>
          <w:p w:rsidR="00CD438D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по условию </w:t>
            </w:r>
          </w:p>
        </w:tc>
        <w:tc>
          <w:tcPr>
            <w:tcW w:w="3203" w:type="dxa"/>
          </w:tcPr>
          <w:p w:rsidR="00CD438D" w:rsidRDefault="005C712A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анализировать предметы, выделять в них основные функциональные части и особенности строения</w:t>
            </w:r>
          </w:p>
        </w:tc>
      </w:tr>
      <w:tr w:rsidR="005C712A" w:rsidTr="00EA45BF">
        <w:tc>
          <w:tcPr>
            <w:tcW w:w="567" w:type="dxa"/>
          </w:tcPr>
          <w:p w:rsidR="005C712A" w:rsidRDefault="005C712A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5C712A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Подводная лодка</w:t>
            </w:r>
          </w:p>
        </w:tc>
        <w:tc>
          <w:tcPr>
            <w:tcW w:w="2395" w:type="dxa"/>
          </w:tcPr>
          <w:p w:rsidR="005C712A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3203" w:type="dxa"/>
          </w:tcPr>
          <w:p w:rsidR="005C712A" w:rsidRDefault="005C712A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конструированию по рисунку, самостоятельному подбору необходимых деталей</w:t>
            </w:r>
          </w:p>
        </w:tc>
      </w:tr>
      <w:tr w:rsidR="00A405B1" w:rsidTr="00EA45BF">
        <w:tc>
          <w:tcPr>
            <w:tcW w:w="9900" w:type="dxa"/>
            <w:gridSpan w:val="4"/>
          </w:tcPr>
          <w:p w:rsidR="00A405B1" w:rsidRPr="00A405B1" w:rsidRDefault="00A405B1" w:rsidP="00A405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3B68" w:rsidTr="00EA45BF">
        <w:tc>
          <w:tcPr>
            <w:tcW w:w="567" w:type="dxa"/>
          </w:tcPr>
          <w:p w:rsidR="00783B68" w:rsidRDefault="00783B68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  <w:vMerge w:val="restart"/>
          </w:tcPr>
          <w:p w:rsidR="0003496D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83B68">
              <w:rPr>
                <w:rFonts w:ascii="Times New Roman" w:hAnsi="Times New Roman" w:cs="Times New Roman"/>
                <w:sz w:val="28"/>
                <w:szCs w:val="28"/>
              </w:rPr>
              <w:t>ебед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ь/коала</w:t>
            </w:r>
            <w:r w:rsidR="00783B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83B68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белка/пингвин</w:t>
            </w:r>
          </w:p>
        </w:tc>
        <w:tc>
          <w:tcPr>
            <w:tcW w:w="2395" w:type="dxa"/>
            <w:vMerge w:val="restart"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модели</w:t>
            </w:r>
          </w:p>
        </w:tc>
        <w:tc>
          <w:tcPr>
            <w:tcW w:w="3203" w:type="dxa"/>
            <w:vMerge w:val="restart"/>
          </w:tcPr>
          <w:p w:rsidR="00783B68" w:rsidRDefault="00865AE3" w:rsidP="005C7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сравнению </w:t>
            </w:r>
            <w:r w:rsidR="00783B68">
              <w:rPr>
                <w:rFonts w:ascii="Times New Roman" w:hAnsi="Times New Roman" w:cs="Times New Roman"/>
                <w:sz w:val="28"/>
                <w:szCs w:val="28"/>
              </w:rPr>
              <w:t>обобщенной графической модели на основе выделения в реальных предметах (лебедя/коалу/белку/</w:t>
            </w:r>
          </w:p>
          <w:p w:rsidR="00783B68" w:rsidRDefault="00783B68" w:rsidP="005C7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пингвина) функционально идентичных частей; расширение кругозора, уточнения представлений о животных и их повадках.</w:t>
            </w:r>
          </w:p>
        </w:tc>
      </w:tr>
      <w:tr w:rsidR="00783B68" w:rsidTr="00EA45BF">
        <w:tc>
          <w:tcPr>
            <w:tcW w:w="567" w:type="dxa"/>
          </w:tcPr>
          <w:p w:rsidR="00783B68" w:rsidRDefault="00783B68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  <w:vMerge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783B68" w:rsidRDefault="00783B68" w:rsidP="00A405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2A" w:rsidTr="00EA45BF">
        <w:tc>
          <w:tcPr>
            <w:tcW w:w="567" w:type="dxa"/>
          </w:tcPr>
          <w:p w:rsidR="005C712A" w:rsidRDefault="005C712A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5C712A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 w:rsidR="00E916BA">
              <w:rPr>
                <w:rFonts w:ascii="Times New Roman" w:hAnsi="Times New Roman" w:cs="Times New Roman"/>
                <w:sz w:val="28"/>
                <w:szCs w:val="28"/>
              </w:rPr>
              <w:t xml:space="preserve"> по условию</w:t>
            </w:r>
          </w:p>
        </w:tc>
        <w:tc>
          <w:tcPr>
            <w:tcW w:w="2395" w:type="dxa"/>
          </w:tcPr>
          <w:p w:rsidR="005C712A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условию</w:t>
            </w:r>
          </w:p>
        </w:tc>
        <w:tc>
          <w:tcPr>
            <w:tcW w:w="3203" w:type="dxa"/>
          </w:tcPr>
          <w:p w:rsidR="005C712A" w:rsidRDefault="00E916BA" w:rsidP="00A405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анализировать предметы, выделять в них основные функциональные части и особенности строения</w:t>
            </w:r>
          </w:p>
        </w:tc>
      </w:tr>
      <w:tr w:rsidR="00A405B1" w:rsidTr="00EA45BF">
        <w:tc>
          <w:tcPr>
            <w:tcW w:w="9900" w:type="dxa"/>
            <w:gridSpan w:val="4"/>
          </w:tcPr>
          <w:p w:rsidR="00A405B1" w:rsidRPr="00A405B1" w:rsidRDefault="00A405B1" w:rsidP="00A405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E0E76" w:rsidTr="00EA45BF">
        <w:tc>
          <w:tcPr>
            <w:tcW w:w="567" w:type="dxa"/>
          </w:tcPr>
          <w:p w:rsidR="00A405B1" w:rsidRDefault="00A405B1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A405B1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 w:rsidR="00E916BA">
              <w:rPr>
                <w:rFonts w:ascii="Times New Roman" w:hAnsi="Times New Roman" w:cs="Times New Roman"/>
                <w:sz w:val="28"/>
                <w:szCs w:val="28"/>
              </w:rPr>
              <w:t xml:space="preserve"> в виде любого реального животного</w:t>
            </w:r>
          </w:p>
        </w:tc>
        <w:tc>
          <w:tcPr>
            <w:tcW w:w="2395" w:type="dxa"/>
          </w:tcPr>
          <w:p w:rsidR="00A405B1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3203" w:type="dxa"/>
          </w:tcPr>
          <w:p w:rsidR="00A405B1" w:rsidRDefault="00E916BA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сравнению обобщенной графической модели на основе выделения в реальных предметах функционально идентичных частей.</w:t>
            </w:r>
          </w:p>
        </w:tc>
      </w:tr>
      <w:tr w:rsidR="000E0E76" w:rsidTr="00EA45BF">
        <w:tc>
          <w:tcPr>
            <w:tcW w:w="567" w:type="dxa"/>
          </w:tcPr>
          <w:p w:rsidR="00A405B1" w:rsidRDefault="00A405B1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735" w:type="dxa"/>
          </w:tcPr>
          <w:p w:rsidR="00A405B1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916BA">
              <w:rPr>
                <w:rFonts w:ascii="Times New Roman" w:hAnsi="Times New Roman" w:cs="Times New Roman"/>
                <w:sz w:val="28"/>
                <w:szCs w:val="28"/>
              </w:rPr>
              <w:t>елосипед</w:t>
            </w:r>
          </w:p>
        </w:tc>
        <w:tc>
          <w:tcPr>
            <w:tcW w:w="2395" w:type="dxa"/>
          </w:tcPr>
          <w:p w:rsidR="00A405B1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3203" w:type="dxa"/>
          </w:tcPr>
          <w:p w:rsidR="00A405B1" w:rsidRDefault="00E916BA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сравнению обобщенной графической модели на основе выделения в реальных предметах функционально идентичных частей; обучение конструированию ходовой части, использующей при  движении три колеса;</w:t>
            </w:r>
          </w:p>
        </w:tc>
      </w:tr>
      <w:tr w:rsidR="005C712A" w:rsidTr="00EA45BF">
        <w:tc>
          <w:tcPr>
            <w:tcW w:w="567" w:type="dxa"/>
          </w:tcPr>
          <w:p w:rsidR="005C712A" w:rsidRDefault="000E0E76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5C712A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Робота-спасатель</w:t>
            </w:r>
          </w:p>
        </w:tc>
        <w:tc>
          <w:tcPr>
            <w:tcW w:w="2395" w:type="dxa"/>
          </w:tcPr>
          <w:p w:rsidR="005C712A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3203" w:type="dxa"/>
          </w:tcPr>
          <w:p w:rsidR="005C712A" w:rsidRDefault="00E916BA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сравнению обобщенной графической модели на основе выделения в реальных предметах функционально идентичных частей; обучение конструирования ходовой части, использующей при движении три колеса.</w:t>
            </w:r>
          </w:p>
        </w:tc>
      </w:tr>
      <w:tr w:rsidR="00A405B1" w:rsidTr="00EA45BF">
        <w:tc>
          <w:tcPr>
            <w:tcW w:w="9900" w:type="dxa"/>
            <w:gridSpan w:val="4"/>
          </w:tcPr>
          <w:p w:rsidR="00A405B1" w:rsidRPr="00A405B1" w:rsidRDefault="00A405B1" w:rsidP="00A405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A45BF" w:rsidTr="00EA45BF">
        <w:tc>
          <w:tcPr>
            <w:tcW w:w="567" w:type="dxa"/>
          </w:tcPr>
          <w:p w:rsidR="00A405B1" w:rsidRDefault="00A405B1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A405B1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6B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5" w:type="dxa"/>
          </w:tcPr>
          <w:p w:rsidR="00A405B1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наглядным схемам</w:t>
            </w:r>
          </w:p>
        </w:tc>
        <w:tc>
          <w:tcPr>
            <w:tcW w:w="3203" w:type="dxa"/>
          </w:tcPr>
          <w:p w:rsidR="00A405B1" w:rsidRDefault="00E916BA" w:rsidP="004B5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работы с технологической картой; обучение конструирования ходовой части; использующей при движении ременную передачу.</w:t>
            </w:r>
          </w:p>
        </w:tc>
      </w:tr>
      <w:tr w:rsidR="00EA45BF" w:rsidTr="00EA45BF">
        <w:tc>
          <w:tcPr>
            <w:tcW w:w="567" w:type="dxa"/>
          </w:tcPr>
          <w:p w:rsidR="00A405B1" w:rsidRDefault="00A405B1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A405B1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Гусеничный робот</w:t>
            </w:r>
            <w:r w:rsidR="00E916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2395" w:type="dxa"/>
          </w:tcPr>
          <w:p w:rsidR="00A405B1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3203" w:type="dxa"/>
          </w:tcPr>
          <w:p w:rsidR="00A405B1" w:rsidRDefault="00E916BA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конструированию ходовой части, использующей при движении ременную передачу.</w:t>
            </w:r>
          </w:p>
        </w:tc>
      </w:tr>
      <w:tr w:rsidR="000E0E76" w:rsidTr="00EA45BF">
        <w:tc>
          <w:tcPr>
            <w:tcW w:w="567" w:type="dxa"/>
          </w:tcPr>
          <w:p w:rsidR="000E0E76" w:rsidRDefault="000E0E76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0E0E76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16BA">
              <w:rPr>
                <w:rFonts w:ascii="Times New Roman" w:hAnsi="Times New Roman" w:cs="Times New Roman"/>
                <w:sz w:val="28"/>
                <w:szCs w:val="28"/>
              </w:rPr>
              <w:t>втобус/легковой автомобиль</w:t>
            </w:r>
          </w:p>
        </w:tc>
        <w:tc>
          <w:tcPr>
            <w:tcW w:w="2395" w:type="dxa"/>
          </w:tcPr>
          <w:p w:rsidR="000E0E76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3203" w:type="dxa"/>
          </w:tcPr>
          <w:p w:rsidR="000E0E76" w:rsidRDefault="00E916BA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по видам транспорта; обучение конструированию ходовой части, использующей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 четыре колеса.</w:t>
            </w:r>
          </w:p>
        </w:tc>
      </w:tr>
      <w:tr w:rsidR="009E0561" w:rsidTr="00EA45BF">
        <w:tc>
          <w:tcPr>
            <w:tcW w:w="9900" w:type="dxa"/>
            <w:gridSpan w:val="4"/>
          </w:tcPr>
          <w:p w:rsidR="009E0561" w:rsidRPr="009E0561" w:rsidRDefault="009E0561" w:rsidP="009E0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5E2269">
              <w:rPr>
                <w:rFonts w:ascii="Times New Roman" w:hAnsi="Times New Roman" w:cs="Times New Roman"/>
                <w:b/>
                <w:sz w:val="28"/>
                <w:szCs w:val="28"/>
              </w:rPr>
              <w:t>-март</w:t>
            </w:r>
          </w:p>
        </w:tc>
      </w:tr>
      <w:tr w:rsidR="000E0E76" w:rsidTr="00EA45BF">
        <w:tc>
          <w:tcPr>
            <w:tcW w:w="567" w:type="dxa"/>
          </w:tcPr>
          <w:p w:rsidR="00A405B1" w:rsidRDefault="009E0561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A405B1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916BA">
              <w:rPr>
                <w:rFonts w:ascii="Times New Roman" w:hAnsi="Times New Roman" w:cs="Times New Roman"/>
                <w:sz w:val="28"/>
                <w:szCs w:val="28"/>
              </w:rPr>
              <w:t>араж для легкового автомобиля (автобуса)</w:t>
            </w:r>
          </w:p>
        </w:tc>
        <w:tc>
          <w:tcPr>
            <w:tcW w:w="2395" w:type="dxa"/>
          </w:tcPr>
          <w:p w:rsidR="00A405B1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Каркасное конструирование</w:t>
            </w:r>
          </w:p>
        </w:tc>
        <w:tc>
          <w:tcPr>
            <w:tcW w:w="3203" w:type="dxa"/>
          </w:tcPr>
          <w:p w:rsidR="00A405B1" w:rsidRDefault="00E916BA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детьми понятий «высота», «вместимость».</w:t>
            </w:r>
          </w:p>
        </w:tc>
      </w:tr>
      <w:tr w:rsidR="00783B68" w:rsidTr="00EA45BF">
        <w:tc>
          <w:tcPr>
            <w:tcW w:w="567" w:type="dxa"/>
          </w:tcPr>
          <w:p w:rsidR="00783B68" w:rsidRDefault="00783B68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35" w:type="dxa"/>
            <w:vMerge w:val="restart"/>
          </w:tcPr>
          <w:p w:rsidR="00783B68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Кролик/черепаха</w:t>
            </w:r>
            <w:r w:rsidR="00783B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83B68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брахиозавр/трицератопс</w:t>
            </w:r>
            <w:r w:rsidR="00783B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83B68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олень/краб</w:t>
            </w:r>
          </w:p>
        </w:tc>
        <w:tc>
          <w:tcPr>
            <w:tcW w:w="2395" w:type="dxa"/>
            <w:vMerge w:val="restart"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по образцу </w:t>
            </w:r>
          </w:p>
        </w:tc>
        <w:tc>
          <w:tcPr>
            <w:tcW w:w="3203" w:type="dxa"/>
            <w:vMerge w:val="restart"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сравнению обобщенной графической модели на основе выделения в реальных предметах (кролик/черепаха/</w:t>
            </w:r>
          </w:p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брахиозавр/трицератопс/</w:t>
            </w:r>
          </w:p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олень/краб) функционально идентичных частей; формирование понятия «масса».</w:t>
            </w:r>
          </w:p>
        </w:tc>
      </w:tr>
      <w:tr w:rsidR="00783B68" w:rsidTr="00EA45BF">
        <w:tc>
          <w:tcPr>
            <w:tcW w:w="567" w:type="dxa"/>
          </w:tcPr>
          <w:p w:rsidR="00783B68" w:rsidRDefault="00783B68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  <w:vMerge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68" w:rsidTr="00EA45BF">
        <w:tc>
          <w:tcPr>
            <w:tcW w:w="567" w:type="dxa"/>
          </w:tcPr>
          <w:p w:rsidR="00783B68" w:rsidRDefault="00783B68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  <w:vMerge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783B68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76" w:rsidTr="00EA45BF">
        <w:tc>
          <w:tcPr>
            <w:tcW w:w="567" w:type="dxa"/>
          </w:tcPr>
          <w:p w:rsidR="00A405B1" w:rsidRDefault="005E2269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5" w:type="dxa"/>
          </w:tcPr>
          <w:p w:rsidR="00A405B1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2269">
              <w:rPr>
                <w:rFonts w:ascii="Times New Roman" w:hAnsi="Times New Roman" w:cs="Times New Roman"/>
                <w:sz w:val="28"/>
                <w:szCs w:val="28"/>
              </w:rPr>
              <w:t>рузовик</w:t>
            </w:r>
          </w:p>
        </w:tc>
        <w:tc>
          <w:tcPr>
            <w:tcW w:w="2395" w:type="dxa"/>
          </w:tcPr>
          <w:p w:rsidR="00A405B1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наглядным схемам</w:t>
            </w:r>
          </w:p>
        </w:tc>
        <w:tc>
          <w:tcPr>
            <w:tcW w:w="3203" w:type="dxa"/>
          </w:tcPr>
          <w:p w:rsidR="00A405B1" w:rsidRDefault="00E916BA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по видам транспорта; обучение конструированию ходовой части, использующей при движении четыре колеса.</w:t>
            </w:r>
          </w:p>
        </w:tc>
      </w:tr>
      <w:tr w:rsidR="00E81481" w:rsidTr="00EA45BF">
        <w:tc>
          <w:tcPr>
            <w:tcW w:w="567" w:type="dxa"/>
          </w:tcPr>
          <w:p w:rsidR="00E81481" w:rsidRDefault="005E2269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5" w:type="dxa"/>
          </w:tcPr>
          <w:p w:rsidR="00E81481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2269">
              <w:rPr>
                <w:rFonts w:ascii="Times New Roman" w:hAnsi="Times New Roman" w:cs="Times New Roman"/>
                <w:sz w:val="28"/>
                <w:szCs w:val="28"/>
              </w:rPr>
              <w:t>амоходные санки/бульдозер</w:t>
            </w:r>
          </w:p>
        </w:tc>
        <w:tc>
          <w:tcPr>
            <w:tcW w:w="2395" w:type="dxa"/>
          </w:tcPr>
          <w:p w:rsidR="00E81481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модели</w:t>
            </w:r>
          </w:p>
        </w:tc>
        <w:tc>
          <w:tcPr>
            <w:tcW w:w="3203" w:type="dxa"/>
          </w:tcPr>
          <w:p w:rsidR="00E81481" w:rsidRDefault="005E2269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по видам транспорта; обучение конструированию ходовой части, использующей при движении 2 колес и лыжи.</w:t>
            </w:r>
          </w:p>
        </w:tc>
      </w:tr>
      <w:tr w:rsidR="009E0561" w:rsidTr="00EA45BF">
        <w:tc>
          <w:tcPr>
            <w:tcW w:w="9900" w:type="dxa"/>
            <w:gridSpan w:val="4"/>
          </w:tcPr>
          <w:p w:rsidR="009E0561" w:rsidRPr="009E0561" w:rsidRDefault="009E0561" w:rsidP="009E0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E0561" w:rsidTr="00EA45BF">
        <w:tc>
          <w:tcPr>
            <w:tcW w:w="567" w:type="dxa"/>
          </w:tcPr>
          <w:p w:rsidR="009E0561" w:rsidRDefault="009E0561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9E0561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Колесный робот</w:t>
            </w:r>
            <w:r w:rsidR="005E226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2395" w:type="dxa"/>
          </w:tcPr>
          <w:p w:rsidR="009E0561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3203" w:type="dxa"/>
          </w:tcPr>
          <w:p w:rsidR="009E0561" w:rsidRDefault="005E2269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дошкольника по функциональным назначениям мобильных роботов.</w:t>
            </w:r>
          </w:p>
        </w:tc>
      </w:tr>
      <w:tr w:rsidR="009E0561" w:rsidTr="00EA45BF">
        <w:tc>
          <w:tcPr>
            <w:tcW w:w="567" w:type="dxa"/>
          </w:tcPr>
          <w:p w:rsidR="009E0561" w:rsidRDefault="009E0561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9E0561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2269">
              <w:rPr>
                <w:rFonts w:ascii="Times New Roman" w:hAnsi="Times New Roman" w:cs="Times New Roman"/>
                <w:sz w:val="28"/>
                <w:szCs w:val="28"/>
              </w:rPr>
              <w:t>амолет</w:t>
            </w:r>
          </w:p>
        </w:tc>
        <w:tc>
          <w:tcPr>
            <w:tcW w:w="2395" w:type="dxa"/>
          </w:tcPr>
          <w:p w:rsidR="009E0561" w:rsidRDefault="00783B68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3203" w:type="dxa"/>
          </w:tcPr>
          <w:p w:rsidR="009E0561" w:rsidRDefault="005E2269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строить самолет, используя в качестве образцов рисунки – чертежи;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анализировать рисунки, определять тип самолета, выделять его основные части</w:t>
            </w:r>
          </w:p>
        </w:tc>
      </w:tr>
      <w:tr w:rsidR="005E2269" w:rsidTr="00EA45BF">
        <w:tc>
          <w:tcPr>
            <w:tcW w:w="567" w:type="dxa"/>
          </w:tcPr>
          <w:p w:rsidR="005E2269" w:rsidRDefault="005E2269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5E2269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2269">
              <w:rPr>
                <w:rFonts w:ascii="Times New Roman" w:hAnsi="Times New Roman" w:cs="Times New Roman"/>
                <w:sz w:val="28"/>
                <w:szCs w:val="28"/>
              </w:rPr>
              <w:t xml:space="preserve">обот </w:t>
            </w:r>
            <w:proofErr w:type="spellStart"/>
            <w:r w:rsidR="005E2269">
              <w:rPr>
                <w:rFonts w:ascii="Times New Roman" w:hAnsi="Times New Roman" w:cs="Times New Roman"/>
                <w:sz w:val="28"/>
                <w:szCs w:val="28"/>
              </w:rPr>
              <w:t>беспилотник</w:t>
            </w:r>
            <w:proofErr w:type="spellEnd"/>
          </w:p>
        </w:tc>
        <w:tc>
          <w:tcPr>
            <w:tcW w:w="2395" w:type="dxa"/>
          </w:tcPr>
          <w:p w:rsidR="005E2269" w:rsidRDefault="00EA45BF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условию</w:t>
            </w:r>
          </w:p>
        </w:tc>
        <w:tc>
          <w:tcPr>
            <w:tcW w:w="3203" w:type="dxa"/>
          </w:tcPr>
          <w:p w:rsidR="005E2269" w:rsidRDefault="005E2269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новыми деталями и свободное экспериментирование с ними, развитие самоконтроля – умения реализовывать задуманное.</w:t>
            </w:r>
          </w:p>
        </w:tc>
      </w:tr>
      <w:tr w:rsidR="005C712A" w:rsidTr="00EA45BF">
        <w:tc>
          <w:tcPr>
            <w:tcW w:w="9900" w:type="dxa"/>
            <w:gridSpan w:val="4"/>
          </w:tcPr>
          <w:p w:rsidR="005C712A" w:rsidRPr="005C712A" w:rsidRDefault="005C712A" w:rsidP="005C71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C712A" w:rsidTr="00EA45BF">
        <w:tc>
          <w:tcPr>
            <w:tcW w:w="567" w:type="dxa"/>
          </w:tcPr>
          <w:p w:rsidR="005C712A" w:rsidRDefault="005C712A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5C712A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Четырехногий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</w:p>
        </w:tc>
        <w:tc>
          <w:tcPr>
            <w:tcW w:w="2395" w:type="dxa"/>
          </w:tcPr>
          <w:p w:rsidR="005C712A" w:rsidRDefault="00EA45BF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3203" w:type="dxa"/>
          </w:tcPr>
          <w:p w:rsidR="005C712A" w:rsidRDefault="005E2269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по видам ходовой части мобильных роботов; обучение конструированию ходовой части, использующей при движении четыре ноги</w:t>
            </w:r>
          </w:p>
        </w:tc>
      </w:tr>
      <w:tr w:rsidR="005C712A" w:rsidTr="00EA45BF">
        <w:tc>
          <w:tcPr>
            <w:tcW w:w="567" w:type="dxa"/>
          </w:tcPr>
          <w:p w:rsidR="005C712A" w:rsidRDefault="00EA45BF" w:rsidP="00EA45BF">
            <w:pPr>
              <w:pStyle w:val="a3"/>
              <w:tabs>
                <w:tab w:val="left" w:pos="3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5C712A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</w:p>
        </w:tc>
        <w:tc>
          <w:tcPr>
            <w:tcW w:w="2395" w:type="dxa"/>
          </w:tcPr>
          <w:p w:rsidR="005C712A" w:rsidRDefault="00EA45BF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3203" w:type="dxa"/>
          </w:tcPr>
          <w:p w:rsidR="005C712A" w:rsidRDefault="005E2269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конструированию ходовой части, использующей при движении шесть ног.</w:t>
            </w:r>
          </w:p>
        </w:tc>
      </w:tr>
      <w:tr w:rsidR="009E0561" w:rsidTr="00EA45BF">
        <w:tc>
          <w:tcPr>
            <w:tcW w:w="567" w:type="dxa"/>
          </w:tcPr>
          <w:p w:rsidR="009E0561" w:rsidRDefault="00EA45BF" w:rsidP="00C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9E0561" w:rsidRDefault="0003496D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Шестиногий робот</w:t>
            </w:r>
          </w:p>
        </w:tc>
        <w:tc>
          <w:tcPr>
            <w:tcW w:w="2395" w:type="dxa"/>
          </w:tcPr>
          <w:p w:rsidR="009E0561" w:rsidRDefault="00EA45BF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3203" w:type="dxa"/>
          </w:tcPr>
          <w:p w:rsidR="009E0561" w:rsidRDefault="005E2269" w:rsidP="00C26B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по видам ходовой части мобильных роботов; обучение конструированию ходовой части, использующей при движении четыре ноги.</w:t>
            </w:r>
          </w:p>
        </w:tc>
      </w:tr>
      <w:tr w:rsidR="00EA45BF" w:rsidTr="0007524A">
        <w:tc>
          <w:tcPr>
            <w:tcW w:w="9900" w:type="dxa"/>
            <w:gridSpan w:val="4"/>
          </w:tcPr>
          <w:p w:rsidR="00EA45BF" w:rsidRDefault="00EA45BF" w:rsidP="000349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A7711B" w:rsidRDefault="00A7711B" w:rsidP="00C26B38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7711B" w:rsidRDefault="00A7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45BF" w:rsidRDefault="009C4714" w:rsidP="00C26B38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EA45BF">
        <w:rPr>
          <w:rFonts w:ascii="Times New Roman" w:hAnsi="Times New Roman" w:cs="Times New Roman"/>
          <w:b/>
          <w:sz w:val="28"/>
          <w:szCs w:val="28"/>
        </w:rPr>
        <w:t>. Диагностика конструктивной деятельности</w:t>
      </w:r>
    </w:p>
    <w:p w:rsidR="00EA45BF" w:rsidRDefault="00EA45BF" w:rsidP="00C26B38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5BF" w:rsidRDefault="00EA45BF" w:rsidP="00EA45BF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4"/>
        <w:tblW w:w="9755" w:type="dxa"/>
        <w:tblLook w:val="04A0" w:firstRow="1" w:lastRow="0" w:firstColumn="1" w:lastColumn="0" w:noHBand="0" w:noVBand="1"/>
      </w:tblPr>
      <w:tblGrid>
        <w:gridCol w:w="484"/>
        <w:gridCol w:w="1052"/>
        <w:gridCol w:w="1850"/>
        <w:gridCol w:w="2305"/>
        <w:gridCol w:w="1734"/>
        <w:gridCol w:w="2330"/>
      </w:tblGrid>
      <w:tr w:rsidR="00EA45BF" w:rsidTr="00EA45BF">
        <w:tc>
          <w:tcPr>
            <w:tcW w:w="484" w:type="dxa"/>
            <w:vMerge w:val="restart"/>
          </w:tcPr>
          <w:p w:rsidR="00EA45BF" w:rsidRDefault="00EA45BF" w:rsidP="00EA4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2" w:type="dxa"/>
            <w:vMerge w:val="restart"/>
          </w:tcPr>
          <w:p w:rsidR="00EA45BF" w:rsidRDefault="00EA45BF" w:rsidP="00EA4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55" w:type="dxa"/>
            <w:gridSpan w:val="2"/>
          </w:tcPr>
          <w:p w:rsidR="00EA45BF" w:rsidRDefault="00EA45BF" w:rsidP="00EA4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свойствами материала</w:t>
            </w:r>
          </w:p>
        </w:tc>
        <w:tc>
          <w:tcPr>
            <w:tcW w:w="1734" w:type="dxa"/>
            <w:vMerge w:val="restart"/>
          </w:tcPr>
          <w:p w:rsidR="00EA45BF" w:rsidRDefault="00EA45BF" w:rsidP="00EA4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EA45BF" w:rsidRDefault="00EA45BF" w:rsidP="00EA4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 предметов с различных позиций</w:t>
            </w:r>
          </w:p>
        </w:tc>
        <w:tc>
          <w:tcPr>
            <w:tcW w:w="2330" w:type="dxa"/>
            <w:vMerge w:val="restart"/>
          </w:tcPr>
          <w:p w:rsidR="00EA45BF" w:rsidRDefault="00EA45BF" w:rsidP="00EA4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</w:tr>
      <w:tr w:rsidR="00EA45BF" w:rsidTr="00EA45BF">
        <w:tc>
          <w:tcPr>
            <w:tcW w:w="484" w:type="dxa"/>
            <w:vMerge/>
          </w:tcPr>
          <w:p w:rsidR="00EA45BF" w:rsidRDefault="00EA45BF" w:rsidP="00EA4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vMerge/>
          </w:tcPr>
          <w:p w:rsidR="00EA45BF" w:rsidRDefault="00EA45BF" w:rsidP="00EA4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EA45BF" w:rsidRDefault="00EA45BF" w:rsidP="00EA4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деталей по изображению</w:t>
            </w:r>
          </w:p>
        </w:tc>
        <w:tc>
          <w:tcPr>
            <w:tcW w:w="2305" w:type="dxa"/>
          </w:tcPr>
          <w:p w:rsidR="00EA45BF" w:rsidRDefault="00EA45BF" w:rsidP="00EA4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конструкции по схеме-развертке</w:t>
            </w:r>
          </w:p>
        </w:tc>
        <w:tc>
          <w:tcPr>
            <w:tcW w:w="1734" w:type="dxa"/>
            <w:vMerge/>
          </w:tcPr>
          <w:p w:rsidR="00EA45BF" w:rsidRDefault="00EA45BF" w:rsidP="00EA4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EA45BF" w:rsidRDefault="00EA45BF" w:rsidP="00EA4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5BF" w:rsidTr="00EA45BF">
        <w:tc>
          <w:tcPr>
            <w:tcW w:w="484" w:type="dxa"/>
          </w:tcPr>
          <w:p w:rsidR="00EA45BF" w:rsidRDefault="00EA45BF" w:rsidP="00EA4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A45BF" w:rsidRDefault="00EA45BF" w:rsidP="00EA4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EA45BF" w:rsidRDefault="00EA45BF" w:rsidP="00EA4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A45BF" w:rsidRDefault="00EA45BF" w:rsidP="00EA4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EA45BF" w:rsidRDefault="00EA45BF" w:rsidP="00EA4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EA45BF" w:rsidRDefault="00EA45BF" w:rsidP="00EA4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5BF" w:rsidRDefault="00EA45BF" w:rsidP="00EA45BF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A45BF" w:rsidRDefault="00EA45BF" w:rsidP="00EA45BF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усвоения материала</w:t>
      </w:r>
    </w:p>
    <w:p w:rsidR="00EA45BF" w:rsidRDefault="00EA45BF" w:rsidP="00EA45BF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Низкий: не узнают детали по их изображениям на схемах – развертках,</w:t>
      </w:r>
      <w:r w:rsidR="004C5926">
        <w:rPr>
          <w:rFonts w:ascii="Times New Roman" w:hAnsi="Times New Roman" w:cs="Times New Roman"/>
          <w:sz w:val="28"/>
          <w:szCs w:val="28"/>
        </w:rPr>
        <w:t xml:space="preserve"> дополняют их случайно выбранными фигурами, помощь воспитателя используется во всем; допускают ошибки в выборе и расположении деталей в постройке; не принимают условленную пространственную позицию: при  изображении предмета путают «вид сверху» с изображением верхней части схемы представленной как «вид сбоку»; самостоятельно придумывают тему конструирования, предварительно схематическую зарисовку не используют; осуществляют поиск конструктивного решения с опорой на практические действия с материалом.</w:t>
      </w:r>
    </w:p>
    <w:p w:rsidR="004C5926" w:rsidRDefault="004C5926" w:rsidP="00EA45BF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Средний: дети узнают на развертках 2-3 детали и находят недостающую фигурку для развертки; используют помощь воспитателя; допускают ошибки, но самостоятельно их исправляют; при самостоятельном выполнении заданий допускают ошибки, которые, исправляют с помощью взрослого; самостоятельно находят тему конструирования, используя схему предмета; способы конструктивного решения находят в результате практических поисков.</w:t>
      </w:r>
    </w:p>
    <w:p w:rsidR="004C5926" w:rsidRDefault="004C5926" w:rsidP="00EA45BF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Высокий: дети узнают по схемам-разверткам все детали и правильно дополняют эти схемы недостающими элементами; воспроизводят конструкцию правильно и без помощи со стороны, умеют занять разные позиции по отношению к объекту изображения; самостоятельно создают развернутые замыслы конструкций; используют в работе расчлененную схему предмета.</w:t>
      </w:r>
    </w:p>
    <w:p w:rsidR="00A7711B" w:rsidRDefault="00A7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926" w:rsidRDefault="009C4714" w:rsidP="00865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46536A">
        <w:rPr>
          <w:rFonts w:ascii="Times New Roman" w:hAnsi="Times New Roman" w:cs="Times New Roman"/>
          <w:b/>
          <w:sz w:val="28"/>
          <w:szCs w:val="28"/>
        </w:rPr>
        <w:t>.</w:t>
      </w:r>
      <w:r w:rsidR="004C5926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46536A" w:rsidRDefault="0046536A" w:rsidP="0086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>
        <w:rPr>
          <w:rFonts w:ascii="Times New Roman" w:hAnsi="Times New Roman" w:cs="Times New Roman"/>
          <w:sz w:val="28"/>
          <w:szCs w:val="28"/>
        </w:rPr>
        <w:t>. В.А. Конструирование и экспериментирование с детьми 5-8 лет. Методическое пособие/В.А.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М.:ТЦ Сфера, 2015. – 128 с.</w:t>
      </w:r>
    </w:p>
    <w:p w:rsidR="004C5926" w:rsidRDefault="0046536A" w:rsidP="0086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Коноваленко С.В. Развитие конструктивной деятельности у дошколь</w:t>
      </w:r>
      <w:r w:rsidR="00865AE3">
        <w:rPr>
          <w:rFonts w:ascii="Times New Roman" w:hAnsi="Times New Roman" w:cs="Times New Roman"/>
          <w:sz w:val="28"/>
          <w:szCs w:val="28"/>
        </w:rPr>
        <w:t xml:space="preserve">ников/С.В. Коноваленко. _ </w:t>
      </w:r>
      <w:proofErr w:type="gramStart"/>
      <w:r w:rsidR="00865AE3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2012 – 112 С.</w:t>
      </w:r>
    </w:p>
    <w:p w:rsidR="0046536A" w:rsidRDefault="0046536A" w:rsidP="0086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материала. Система работы в подготовительной группе детского сада/Л.В.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М.:МОЗАИКА</w:t>
      </w:r>
      <w:proofErr w:type="gramEnd"/>
      <w:r>
        <w:rPr>
          <w:rFonts w:ascii="Times New Roman" w:hAnsi="Times New Roman" w:cs="Times New Roman"/>
          <w:sz w:val="28"/>
          <w:szCs w:val="28"/>
        </w:rPr>
        <w:t>-СИНТЕЗ,2013 – 64с.</w:t>
      </w:r>
    </w:p>
    <w:p w:rsidR="0046536A" w:rsidRDefault="0046536A" w:rsidP="0086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Логика. Математика. Конструирование и ИЗО: Сборник практических материалов для ДОУ к программе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Развитие»/</w:t>
      </w:r>
      <w:proofErr w:type="gramEnd"/>
      <w:r>
        <w:rPr>
          <w:rFonts w:ascii="Times New Roman" w:hAnsi="Times New Roman" w:cs="Times New Roman"/>
          <w:sz w:val="28"/>
          <w:szCs w:val="28"/>
        </w:rPr>
        <w:t>ред.-сост.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О.Г.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Жукова. – М.: АРКТИ, 2007. – 176 с.</w:t>
      </w:r>
    </w:p>
    <w:p w:rsidR="0046536A" w:rsidRDefault="0046536A" w:rsidP="0086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Никитин </w:t>
      </w:r>
      <w:r w:rsidR="00865AE3">
        <w:rPr>
          <w:rFonts w:ascii="Times New Roman" w:hAnsi="Times New Roman" w:cs="Times New Roman"/>
          <w:sz w:val="28"/>
          <w:szCs w:val="28"/>
        </w:rPr>
        <w:t>Б.П. Интеллектуальные игр</w:t>
      </w:r>
      <w:r>
        <w:rPr>
          <w:rFonts w:ascii="Times New Roman" w:hAnsi="Times New Roman" w:cs="Times New Roman"/>
          <w:sz w:val="28"/>
          <w:szCs w:val="28"/>
        </w:rPr>
        <w:t>ы/Б.П.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Никитин. – Изд.6-е,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Обнинск,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216 с.: ил.</w:t>
      </w:r>
    </w:p>
    <w:p w:rsidR="0046536A" w:rsidRDefault="0046536A" w:rsidP="0086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Парамонова Т.А. теория и методика творческого конструирования в детском саду: Учеб.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 для студ.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заведений/Л.А.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Парамонова. – М.: Издательский центр «Академия», 2002. – 192 с.</w:t>
      </w:r>
    </w:p>
    <w:p w:rsidR="0046536A" w:rsidRDefault="0046536A" w:rsidP="0086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BF3">
        <w:rPr>
          <w:rFonts w:ascii="Times New Roman" w:hAnsi="Times New Roman" w:cs="Times New Roman"/>
          <w:sz w:val="28"/>
          <w:szCs w:val="28"/>
        </w:rPr>
        <w:t>Преемственность: программа по подготовке к школе детей 5-7 лет</w:t>
      </w:r>
      <w:proofErr w:type="gramStart"/>
      <w:r w:rsidR="008D4BF3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="008D4BF3">
        <w:rPr>
          <w:rFonts w:ascii="Times New Roman" w:hAnsi="Times New Roman" w:cs="Times New Roman"/>
          <w:sz w:val="28"/>
          <w:szCs w:val="28"/>
        </w:rPr>
        <w:t>Н.А.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 w:rsidR="008D4BF3">
        <w:rPr>
          <w:rFonts w:ascii="Times New Roman" w:hAnsi="Times New Roman" w:cs="Times New Roman"/>
          <w:sz w:val="28"/>
          <w:szCs w:val="28"/>
        </w:rPr>
        <w:t>Федорова, Е.В.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 w:rsidR="008D4BF3">
        <w:rPr>
          <w:rFonts w:ascii="Times New Roman" w:hAnsi="Times New Roman" w:cs="Times New Roman"/>
          <w:sz w:val="28"/>
          <w:szCs w:val="28"/>
        </w:rPr>
        <w:t>Коваленко, И.А.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BF3">
        <w:rPr>
          <w:rFonts w:ascii="Times New Roman" w:hAnsi="Times New Roman" w:cs="Times New Roman"/>
          <w:sz w:val="28"/>
          <w:szCs w:val="28"/>
        </w:rPr>
        <w:t>Дядюнова</w:t>
      </w:r>
      <w:proofErr w:type="spellEnd"/>
      <w:r w:rsidR="008D4BF3">
        <w:rPr>
          <w:rFonts w:ascii="Times New Roman" w:hAnsi="Times New Roman" w:cs="Times New Roman"/>
          <w:sz w:val="28"/>
          <w:szCs w:val="28"/>
        </w:rPr>
        <w:t xml:space="preserve"> и др.; науч.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 w:rsidR="008D4BF3">
        <w:rPr>
          <w:rFonts w:ascii="Times New Roman" w:hAnsi="Times New Roman" w:cs="Times New Roman"/>
          <w:sz w:val="28"/>
          <w:szCs w:val="28"/>
        </w:rPr>
        <w:t>рук.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 w:rsidR="008D4BF3">
        <w:rPr>
          <w:rFonts w:ascii="Times New Roman" w:hAnsi="Times New Roman" w:cs="Times New Roman"/>
          <w:sz w:val="28"/>
          <w:szCs w:val="28"/>
        </w:rPr>
        <w:t>Н.А.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 w:rsidR="008D4BF3">
        <w:rPr>
          <w:rFonts w:ascii="Times New Roman" w:hAnsi="Times New Roman" w:cs="Times New Roman"/>
          <w:sz w:val="28"/>
          <w:szCs w:val="28"/>
        </w:rPr>
        <w:t>Федосова). –</w:t>
      </w:r>
      <w:r w:rsidR="00E003E4">
        <w:rPr>
          <w:rFonts w:ascii="Times New Roman" w:hAnsi="Times New Roman" w:cs="Times New Roman"/>
          <w:sz w:val="28"/>
          <w:szCs w:val="28"/>
        </w:rPr>
        <w:t xml:space="preserve"> 2013. – 143 с.</w:t>
      </w:r>
    </w:p>
    <w:p w:rsidR="00E003E4" w:rsidRDefault="00E003E4" w:rsidP="0086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Психодиагностика детей в дошкольных учреждениях (методики, тесты, опросники)/сост.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Волгоград: Учитель, 2015. – 318 с.: ил.</w:t>
      </w:r>
    </w:p>
    <w:p w:rsidR="00E003E4" w:rsidRDefault="00E003E4" w:rsidP="0086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Основы робототехники: учебное пособие. 5-6 класс/Д.А.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Каширин, Н.Д.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Федорова. Курган: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ИРОСТ, 2013. – 240 с.: ил.</w:t>
      </w:r>
    </w:p>
    <w:p w:rsidR="00E003E4" w:rsidRPr="008D4BF3" w:rsidRDefault="00E003E4" w:rsidP="0086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Мой первый робот. Идеи: рабочая тетрадь для детей старшей, подготовительной к школе группы ДОО. 5-8 лет/Д.А.</w:t>
      </w:r>
      <w:r w:rsidR="00865AE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аширин, А.А.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Каширин. – М.: Экзамен, 2015. – 280 </w:t>
      </w:r>
      <w:proofErr w:type="gramStart"/>
      <w:r>
        <w:rPr>
          <w:rFonts w:ascii="Times New Roman" w:hAnsi="Times New Roman" w:cs="Times New Roman"/>
          <w:sz w:val="28"/>
          <w:szCs w:val="28"/>
        </w:rPr>
        <w:t>с:ил.</w:t>
      </w:r>
      <w:proofErr w:type="gramEnd"/>
    </w:p>
    <w:p w:rsidR="004C5926" w:rsidRDefault="00E003E4" w:rsidP="00865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15 мая 2013 г.№ 26).</w:t>
      </w:r>
    </w:p>
    <w:p w:rsidR="00E003E4" w:rsidRDefault="00E003E4" w:rsidP="00865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Федеральный государственный образовательный стандарт дошкольного образования. 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19 октября 2013 г. № 1155 г.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</w:t>
      </w:r>
    </w:p>
    <w:p w:rsidR="00E003E4" w:rsidRDefault="00E003E4" w:rsidP="00865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Примерная основная </w:t>
      </w:r>
      <w:r w:rsidR="00822281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«</w:t>
      </w:r>
      <w:proofErr w:type="spellStart"/>
      <w:proofErr w:type="gramStart"/>
      <w:r w:rsidR="00822281">
        <w:rPr>
          <w:rFonts w:ascii="Times New Roman" w:hAnsi="Times New Roman" w:cs="Times New Roman"/>
          <w:sz w:val="28"/>
          <w:szCs w:val="28"/>
        </w:rPr>
        <w:t>Дошколка.ру</w:t>
      </w:r>
      <w:proofErr w:type="spellEnd"/>
      <w:r w:rsidR="00822281">
        <w:rPr>
          <w:rFonts w:ascii="Times New Roman" w:hAnsi="Times New Roman" w:cs="Times New Roman"/>
          <w:sz w:val="28"/>
          <w:szCs w:val="28"/>
        </w:rPr>
        <w:t>»/</w:t>
      </w:r>
      <w:proofErr w:type="gramEnd"/>
      <w:r w:rsidR="00822281">
        <w:rPr>
          <w:rFonts w:ascii="Times New Roman" w:hAnsi="Times New Roman" w:cs="Times New Roman"/>
          <w:sz w:val="28"/>
          <w:szCs w:val="28"/>
        </w:rPr>
        <w:t>С.П.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281">
        <w:rPr>
          <w:rFonts w:ascii="Times New Roman" w:hAnsi="Times New Roman" w:cs="Times New Roman"/>
          <w:sz w:val="28"/>
          <w:szCs w:val="28"/>
        </w:rPr>
        <w:t>Циновская</w:t>
      </w:r>
      <w:proofErr w:type="spellEnd"/>
      <w:r w:rsidR="00822281">
        <w:rPr>
          <w:rFonts w:ascii="Times New Roman" w:hAnsi="Times New Roman" w:cs="Times New Roman"/>
          <w:sz w:val="28"/>
          <w:szCs w:val="28"/>
        </w:rPr>
        <w:t>. М.:</w:t>
      </w:r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r w:rsidR="00822281">
        <w:rPr>
          <w:rFonts w:ascii="Times New Roman" w:hAnsi="Times New Roman" w:cs="Times New Roman"/>
          <w:sz w:val="28"/>
          <w:szCs w:val="28"/>
        </w:rPr>
        <w:t>Издательство «Экзамен», 2015. – 239, (1)с.</w:t>
      </w:r>
    </w:p>
    <w:p w:rsidR="00822281" w:rsidRDefault="00822281" w:rsidP="00865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281" w:rsidRDefault="00822281" w:rsidP="00865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822281" w:rsidRPr="00822281" w:rsidRDefault="00822281" w:rsidP="00865AE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2228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2228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doshkolka</w:t>
      </w:r>
      <w:proofErr w:type="spellEnd"/>
      <w:r w:rsidRPr="0082228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22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- дошкольный образовательный проект </w:t>
      </w:r>
    </w:p>
    <w:p w:rsidR="00822281" w:rsidRPr="00822281" w:rsidRDefault="00822281" w:rsidP="00865AE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zagadochi</w:t>
      </w:r>
      <w:proofErr w:type="spellEnd"/>
      <w:r w:rsidRPr="0082228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каталог загадок по различным группам объектов.</w:t>
      </w:r>
    </w:p>
    <w:p w:rsidR="004C5926" w:rsidRPr="00F02018" w:rsidRDefault="00865AE3" w:rsidP="00F0201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281" w:rsidRPr="00865A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2281" w:rsidRPr="00865AE3">
        <w:rPr>
          <w:rFonts w:ascii="Times New Roman" w:hAnsi="Times New Roman" w:cs="Times New Roman"/>
          <w:sz w:val="28"/>
          <w:szCs w:val="28"/>
        </w:rPr>
        <w:t>.</w:t>
      </w:r>
      <w:r w:rsidRPr="00865AE3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="00822281" w:rsidRPr="00865AE3">
        <w:rPr>
          <w:rFonts w:ascii="Times New Roman" w:hAnsi="Times New Roman" w:cs="Times New Roman"/>
          <w:sz w:val="28"/>
          <w:szCs w:val="28"/>
        </w:rPr>
        <w:t>.</w:t>
      </w:r>
      <w:r w:rsidR="00822281" w:rsidRPr="00865AE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822281" w:rsidRPr="00865AE3">
        <w:rPr>
          <w:rFonts w:ascii="Times New Roman" w:hAnsi="Times New Roman" w:cs="Times New Roman"/>
          <w:sz w:val="28"/>
          <w:szCs w:val="28"/>
        </w:rPr>
        <w:t xml:space="preserve"> – свободная </w:t>
      </w:r>
      <w:r w:rsidR="00F02018">
        <w:rPr>
          <w:rFonts w:ascii="Times New Roman" w:hAnsi="Times New Roman" w:cs="Times New Roman"/>
          <w:sz w:val="28"/>
          <w:szCs w:val="28"/>
        </w:rPr>
        <w:t>электронная энциклопедия.</w:t>
      </w:r>
      <w:r w:rsidR="004C5926" w:rsidRPr="00F020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5926" w:rsidRPr="00F0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63A"/>
    <w:multiLevelType w:val="hybridMultilevel"/>
    <w:tmpl w:val="748EE728"/>
    <w:lvl w:ilvl="0" w:tplc="3BBE3A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22632B0"/>
    <w:multiLevelType w:val="hybridMultilevel"/>
    <w:tmpl w:val="A6D82226"/>
    <w:lvl w:ilvl="0" w:tplc="DED04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 w15:restartNumberingAfterBreak="0">
    <w:nsid w:val="52EB4F4E"/>
    <w:multiLevelType w:val="hybridMultilevel"/>
    <w:tmpl w:val="FB3A8A52"/>
    <w:lvl w:ilvl="0" w:tplc="6CD0DA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2A573B"/>
    <w:multiLevelType w:val="hybridMultilevel"/>
    <w:tmpl w:val="72FE07BC"/>
    <w:lvl w:ilvl="0" w:tplc="55F628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A266F88"/>
    <w:multiLevelType w:val="hybridMultilevel"/>
    <w:tmpl w:val="FC8AF8E6"/>
    <w:lvl w:ilvl="0" w:tplc="AC56D1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C78602F"/>
    <w:multiLevelType w:val="hybridMultilevel"/>
    <w:tmpl w:val="97F885AC"/>
    <w:lvl w:ilvl="0" w:tplc="0C30EE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85"/>
    <w:rsid w:val="00021364"/>
    <w:rsid w:val="0003496D"/>
    <w:rsid w:val="000A1816"/>
    <w:rsid w:val="000E0E76"/>
    <w:rsid w:val="0011736A"/>
    <w:rsid w:val="001606A8"/>
    <w:rsid w:val="00197BF1"/>
    <w:rsid w:val="001D4A7E"/>
    <w:rsid w:val="002941FF"/>
    <w:rsid w:val="002B2B13"/>
    <w:rsid w:val="002C264E"/>
    <w:rsid w:val="002E238A"/>
    <w:rsid w:val="0035146D"/>
    <w:rsid w:val="004035C5"/>
    <w:rsid w:val="00417889"/>
    <w:rsid w:val="0046536A"/>
    <w:rsid w:val="004B5F62"/>
    <w:rsid w:val="004C29A1"/>
    <w:rsid w:val="004C5926"/>
    <w:rsid w:val="00526109"/>
    <w:rsid w:val="0055721F"/>
    <w:rsid w:val="005C712A"/>
    <w:rsid w:val="005E2269"/>
    <w:rsid w:val="005E4695"/>
    <w:rsid w:val="00697EFD"/>
    <w:rsid w:val="006B2C85"/>
    <w:rsid w:val="0074400A"/>
    <w:rsid w:val="007725B8"/>
    <w:rsid w:val="00783B68"/>
    <w:rsid w:val="00797B8A"/>
    <w:rsid w:val="00822281"/>
    <w:rsid w:val="00865AE3"/>
    <w:rsid w:val="008D4BF3"/>
    <w:rsid w:val="00903DC4"/>
    <w:rsid w:val="00964DBB"/>
    <w:rsid w:val="009C4714"/>
    <w:rsid w:val="009E0561"/>
    <w:rsid w:val="009F34EB"/>
    <w:rsid w:val="00A05A15"/>
    <w:rsid w:val="00A405B1"/>
    <w:rsid w:val="00A53C72"/>
    <w:rsid w:val="00A7711B"/>
    <w:rsid w:val="00A84F70"/>
    <w:rsid w:val="00AC251A"/>
    <w:rsid w:val="00B235DB"/>
    <w:rsid w:val="00C26B38"/>
    <w:rsid w:val="00CC523F"/>
    <w:rsid w:val="00CD438D"/>
    <w:rsid w:val="00D22D24"/>
    <w:rsid w:val="00D3296A"/>
    <w:rsid w:val="00DB2477"/>
    <w:rsid w:val="00E003E4"/>
    <w:rsid w:val="00E44903"/>
    <w:rsid w:val="00E81481"/>
    <w:rsid w:val="00E916BA"/>
    <w:rsid w:val="00EA45BF"/>
    <w:rsid w:val="00F02018"/>
    <w:rsid w:val="00F93AC2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35A2C-C7AF-4269-8137-AAF15B00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85"/>
    <w:pPr>
      <w:ind w:left="720"/>
      <w:contextualSpacing/>
    </w:pPr>
  </w:style>
  <w:style w:type="table" w:styleId="a4">
    <w:name w:val="Table Grid"/>
    <w:basedOn w:val="a1"/>
    <w:uiPriority w:val="59"/>
    <w:rsid w:val="00E4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Пользователь</cp:lastModifiedBy>
  <cp:revision>12</cp:revision>
  <dcterms:created xsi:type="dcterms:W3CDTF">2019-02-17T13:40:00Z</dcterms:created>
  <dcterms:modified xsi:type="dcterms:W3CDTF">2021-09-06T07:11:00Z</dcterms:modified>
</cp:coreProperties>
</file>