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CA" w:rsidRPr="00DB6C00" w:rsidRDefault="00DB6C00" w:rsidP="00DB6C00">
      <w:pPr>
        <w:pStyle w:val="a3"/>
        <w:spacing w:line="312" w:lineRule="auto"/>
        <w:ind w:firstLine="567"/>
        <w:jc w:val="center"/>
        <w:rPr>
          <w:rStyle w:val="FontStyle12"/>
          <w:b/>
          <w:sz w:val="28"/>
          <w:szCs w:val="28"/>
        </w:rPr>
      </w:pPr>
      <w:r w:rsidRPr="00DB6C00">
        <w:rPr>
          <w:rStyle w:val="FontStyle12"/>
          <w:b/>
          <w:sz w:val="28"/>
          <w:szCs w:val="28"/>
        </w:rPr>
        <w:t>Дополнение к основной образовательной программе среднего общего образования МБОУ СОШ № 7 г. Пушкино</w:t>
      </w:r>
    </w:p>
    <w:p w:rsidR="00E457CA" w:rsidRDefault="00E457CA" w:rsidP="00E457CA">
      <w:pPr>
        <w:pStyle w:val="a3"/>
        <w:spacing w:line="312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201</w:t>
      </w:r>
      <w:r w:rsidR="004A1EBB">
        <w:rPr>
          <w:rStyle w:val="FontStyle12"/>
          <w:sz w:val="28"/>
          <w:szCs w:val="28"/>
        </w:rPr>
        <w:t>9-2020</w:t>
      </w:r>
      <w:bookmarkStart w:id="0" w:name="_GoBack"/>
      <w:bookmarkEnd w:id="0"/>
      <w:r>
        <w:rPr>
          <w:rStyle w:val="FontStyle12"/>
          <w:sz w:val="28"/>
          <w:szCs w:val="28"/>
        </w:rPr>
        <w:t xml:space="preserve"> учебном году МБОУ СОШ № 7 г. Пушкино </w:t>
      </w:r>
      <w:r w:rsidRPr="004644C2">
        <w:rPr>
          <w:rStyle w:val="FontStyle12"/>
          <w:sz w:val="28"/>
          <w:szCs w:val="28"/>
        </w:rPr>
        <w:t xml:space="preserve">реализует </w:t>
      </w:r>
      <w:r>
        <w:rPr>
          <w:rStyle w:val="FontStyle12"/>
          <w:sz w:val="28"/>
          <w:szCs w:val="28"/>
        </w:rPr>
        <w:t>две модели в учебном плане школы:</w:t>
      </w:r>
    </w:p>
    <w:p w:rsidR="00E457CA" w:rsidRDefault="00E457CA" w:rsidP="00E457CA">
      <w:pPr>
        <w:pStyle w:val="a3"/>
        <w:numPr>
          <w:ilvl w:val="0"/>
          <w:numId w:val="1"/>
        </w:numPr>
        <w:spacing w:line="312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профильного обучения в 10 классе (социально-гуманитарный профиль):</w:t>
      </w:r>
    </w:p>
    <w:p w:rsidR="00E457CA" w:rsidRDefault="00E457CA" w:rsidP="00E457CA">
      <w:pPr>
        <w:pStyle w:val="a3"/>
        <w:numPr>
          <w:ilvl w:val="0"/>
          <w:numId w:val="1"/>
        </w:numPr>
        <w:spacing w:line="312" w:lineRule="auto"/>
        <w:jc w:val="both"/>
        <w:rPr>
          <w:rStyle w:val="FontStyle12"/>
          <w:sz w:val="28"/>
          <w:szCs w:val="28"/>
        </w:rPr>
      </w:pPr>
      <w:r w:rsidRPr="004644C2">
        <w:rPr>
          <w:rStyle w:val="FontStyle12"/>
          <w:sz w:val="28"/>
          <w:szCs w:val="28"/>
        </w:rPr>
        <w:t>универсального (непрофильного) обучения</w:t>
      </w:r>
      <w:r>
        <w:rPr>
          <w:rStyle w:val="FontStyle12"/>
          <w:sz w:val="28"/>
          <w:szCs w:val="28"/>
        </w:rPr>
        <w:t xml:space="preserve"> в 11 классе</w:t>
      </w:r>
      <w:r w:rsidRPr="004644C2">
        <w:rPr>
          <w:rStyle w:val="FontStyle12"/>
          <w:sz w:val="28"/>
          <w:szCs w:val="28"/>
        </w:rPr>
        <w:t>.</w:t>
      </w:r>
    </w:p>
    <w:p w:rsidR="00E457CA" w:rsidRDefault="00E457CA" w:rsidP="00E457CA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профильного обучения направлено на решение следующих </w:t>
      </w:r>
      <w:r w:rsidR="00DB6C00">
        <w:rPr>
          <w:rFonts w:ascii="Times New Roman" w:hAnsi="Times New Roman"/>
          <w:sz w:val="28"/>
          <w:szCs w:val="28"/>
        </w:rPr>
        <w:t xml:space="preserve">целей и </w:t>
      </w:r>
      <w:r>
        <w:rPr>
          <w:rFonts w:ascii="Times New Roman" w:hAnsi="Times New Roman"/>
          <w:sz w:val="28"/>
          <w:szCs w:val="28"/>
        </w:rPr>
        <w:t>задач:</w:t>
      </w:r>
    </w:p>
    <w:p w:rsidR="00DB6C00" w:rsidRDefault="00DB6C00" w:rsidP="00DB6C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C00">
        <w:rPr>
          <w:rFonts w:ascii="Times New Roman" w:hAnsi="Times New Roman"/>
          <w:sz w:val="28"/>
          <w:szCs w:val="28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DB6C00" w:rsidRPr="00DB6C00" w:rsidRDefault="00DB6C00" w:rsidP="00DB6C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C00">
        <w:rPr>
          <w:rFonts w:ascii="Times New Roman" w:hAnsi="Times New Roman"/>
          <w:sz w:val="28"/>
          <w:szCs w:val="28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E457CA" w:rsidRPr="00025634" w:rsidRDefault="00E457CA" w:rsidP="00025634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634">
        <w:rPr>
          <w:rFonts w:ascii="Times New Roman" w:hAnsi="Times New Roman"/>
          <w:sz w:val="28"/>
          <w:szCs w:val="28"/>
        </w:rPr>
        <w:t>предоставление обучающимся оптимальных условий для получения среднего общего образования;</w:t>
      </w:r>
    </w:p>
    <w:p w:rsidR="00E457CA" w:rsidRPr="00025634" w:rsidRDefault="00E457CA" w:rsidP="00025634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634">
        <w:rPr>
          <w:rFonts w:ascii="Times New Roman" w:hAnsi="Times New Roman"/>
          <w:sz w:val="28"/>
          <w:szCs w:val="28"/>
        </w:rPr>
        <w:t>обеспечение непрерывности среднего  общего образования;</w:t>
      </w:r>
    </w:p>
    <w:p w:rsidR="00E457CA" w:rsidRPr="00025634" w:rsidRDefault="00E457CA" w:rsidP="00025634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634">
        <w:rPr>
          <w:rFonts w:ascii="Times New Roman" w:hAnsi="Times New Roman"/>
          <w:sz w:val="28"/>
          <w:szCs w:val="28"/>
        </w:rPr>
        <w:t>обеспечение расширенного уровня овладения знаниями и умениями по профилирующим дисциплинам;</w:t>
      </w:r>
    </w:p>
    <w:p w:rsidR="00E457CA" w:rsidRDefault="00E457CA" w:rsidP="00025634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634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обучающихся в соответствии с их интересами и наклонностями;</w:t>
      </w:r>
    </w:p>
    <w:p w:rsidR="00DB6C00" w:rsidRPr="00DB6C00" w:rsidRDefault="00DB6C00" w:rsidP="00DB6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C00">
        <w:rPr>
          <w:rFonts w:ascii="Times New Roman" w:hAnsi="Times New Roman"/>
          <w:sz w:val="28"/>
          <w:szCs w:val="28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DB6C00" w:rsidRPr="00025634" w:rsidRDefault="00DB6C00" w:rsidP="00DB6C00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C00">
        <w:rPr>
          <w:rFonts w:ascii="Times New Roman" w:hAnsi="Times New Roman"/>
          <w:sz w:val="28"/>
          <w:szCs w:val="28"/>
        </w:rPr>
        <w:t>- удовлетворение социального заказа родителей и учащихся.</w:t>
      </w:r>
    </w:p>
    <w:p w:rsidR="00E457CA" w:rsidRPr="004644C2" w:rsidRDefault="00E457CA" w:rsidP="00025634">
      <w:pPr>
        <w:pStyle w:val="a6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CA">
        <w:rPr>
          <w:rFonts w:ascii="Times New Roman" w:hAnsi="Times New Roman"/>
          <w:sz w:val="28"/>
          <w:szCs w:val="28"/>
        </w:rPr>
        <w:t xml:space="preserve">осуществление </w:t>
      </w:r>
      <w:proofErr w:type="spellStart"/>
      <w:r w:rsidRPr="00E457CA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E457CA">
        <w:rPr>
          <w:rFonts w:ascii="Times New Roman" w:hAnsi="Times New Roman"/>
          <w:sz w:val="28"/>
          <w:szCs w:val="28"/>
        </w:rPr>
        <w:t>, воспитание устойчивого интереса к избранному профилю</w:t>
      </w:r>
    </w:p>
    <w:p w:rsidR="00E457CA" w:rsidRDefault="00E457CA" w:rsidP="00E457CA">
      <w:pPr>
        <w:pStyle w:val="a3"/>
        <w:spacing w:line="312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 учетом выбора  участников образовательных</w:t>
      </w:r>
      <w:r w:rsidRPr="005B429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отношений, в 10 классе введено профильное социально-гуманитарное образование. С учетом анкетирования участников образовательных отношений, в 10 классе было решено не включать в учебный </w:t>
      </w:r>
      <w:proofErr w:type="gramStart"/>
      <w:r>
        <w:rPr>
          <w:rStyle w:val="FontStyle12"/>
          <w:sz w:val="28"/>
          <w:szCs w:val="28"/>
        </w:rPr>
        <w:t>план  предмет</w:t>
      </w:r>
      <w:proofErr w:type="gramEnd"/>
      <w:r>
        <w:rPr>
          <w:rStyle w:val="FontStyle12"/>
          <w:sz w:val="28"/>
          <w:szCs w:val="28"/>
        </w:rPr>
        <w:t xml:space="preserve"> МХК, а  изучение предмета «Экономика» в объеме 1 часа провести  в 11 классе. </w:t>
      </w:r>
    </w:p>
    <w:p w:rsidR="00E457CA" w:rsidRDefault="00E457CA" w:rsidP="00E457CA">
      <w:pPr>
        <w:pStyle w:val="a3"/>
        <w:spacing w:line="312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10 классе профильное обучение социально-гуманитарного профиля реализуется за счет профильного уровня изучения следующих предметов:</w:t>
      </w:r>
    </w:p>
    <w:p w:rsidR="00E457CA" w:rsidRDefault="00E457CA" w:rsidP="00E457CA">
      <w:pPr>
        <w:pStyle w:val="a3"/>
        <w:numPr>
          <w:ilvl w:val="0"/>
          <w:numId w:val="2"/>
        </w:numPr>
        <w:spacing w:line="312" w:lineRule="auto"/>
        <w:ind w:left="567" w:hanging="28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русский язык – 3 часа в неделю</w:t>
      </w:r>
    </w:p>
    <w:p w:rsidR="00E457CA" w:rsidRDefault="00E457CA" w:rsidP="00E457CA">
      <w:pPr>
        <w:pStyle w:val="a3"/>
        <w:numPr>
          <w:ilvl w:val="0"/>
          <w:numId w:val="2"/>
        </w:numPr>
        <w:spacing w:line="312" w:lineRule="auto"/>
        <w:ind w:left="567" w:hanging="28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литература – 5 часов в неделю</w:t>
      </w:r>
    </w:p>
    <w:p w:rsidR="00E457CA" w:rsidRDefault="00E457CA" w:rsidP="00E457CA">
      <w:pPr>
        <w:pStyle w:val="a3"/>
        <w:numPr>
          <w:ilvl w:val="0"/>
          <w:numId w:val="2"/>
        </w:numPr>
        <w:spacing w:line="312" w:lineRule="auto"/>
        <w:ind w:left="567" w:hanging="28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история (история России) – 2 часа в неделю</w:t>
      </w:r>
    </w:p>
    <w:p w:rsidR="00E457CA" w:rsidRDefault="00E457CA" w:rsidP="00E457CA">
      <w:pPr>
        <w:pStyle w:val="a3"/>
        <w:numPr>
          <w:ilvl w:val="0"/>
          <w:numId w:val="2"/>
        </w:numPr>
        <w:spacing w:line="312" w:lineRule="auto"/>
        <w:ind w:left="567" w:hanging="28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история (всеобщая история) – 2 часа в неделю</w:t>
      </w:r>
    </w:p>
    <w:p w:rsidR="00E457CA" w:rsidRDefault="00E457CA" w:rsidP="00E457CA">
      <w:pPr>
        <w:pStyle w:val="a3"/>
        <w:numPr>
          <w:ilvl w:val="0"/>
          <w:numId w:val="2"/>
        </w:numPr>
        <w:spacing w:line="312" w:lineRule="auto"/>
        <w:ind w:left="567" w:hanging="28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обществознание – 3 часа в неделю</w:t>
      </w:r>
    </w:p>
    <w:p w:rsidR="00E457CA" w:rsidRDefault="00E457CA" w:rsidP="00E457CA">
      <w:pPr>
        <w:pStyle w:val="a3"/>
        <w:numPr>
          <w:ilvl w:val="0"/>
          <w:numId w:val="2"/>
        </w:numPr>
        <w:spacing w:line="312" w:lineRule="auto"/>
        <w:ind w:left="567" w:hanging="28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право – 2 часа в неделю.</w:t>
      </w:r>
    </w:p>
    <w:p w:rsidR="00E457CA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Обязательными предметами, изучаемыми на базовом </w:t>
      </w:r>
      <w:proofErr w:type="gramStart"/>
      <w:r>
        <w:rPr>
          <w:rStyle w:val="FontStyle12"/>
          <w:sz w:val="28"/>
          <w:szCs w:val="28"/>
        </w:rPr>
        <w:t>уровне,  являются</w:t>
      </w:r>
      <w:proofErr w:type="gramEnd"/>
      <w:r>
        <w:rPr>
          <w:rStyle w:val="FontStyle12"/>
          <w:sz w:val="28"/>
          <w:szCs w:val="28"/>
        </w:rPr>
        <w:t xml:space="preserve"> следующие</w:t>
      </w:r>
      <w:r w:rsidR="00025634">
        <w:rPr>
          <w:rStyle w:val="FontStyle12"/>
          <w:sz w:val="28"/>
          <w:szCs w:val="28"/>
        </w:rPr>
        <w:t xml:space="preserve"> предметы инвариантной части учебного плана</w:t>
      </w:r>
      <w:r>
        <w:rPr>
          <w:rStyle w:val="FontStyle12"/>
          <w:sz w:val="28"/>
          <w:szCs w:val="28"/>
        </w:rPr>
        <w:t>:  иностранный язык (английский), математика (алгебра и начала анализа), математика (геометрия), физика, химия, биология, ОБЖ и физическая культура.  Также на базовом уровне изучаются следующие предметы по выбору</w:t>
      </w:r>
      <w:r w:rsidR="00025634">
        <w:rPr>
          <w:rStyle w:val="FontStyle12"/>
          <w:sz w:val="28"/>
          <w:szCs w:val="28"/>
        </w:rPr>
        <w:t xml:space="preserve"> вариативной части учебного плана</w:t>
      </w:r>
      <w:r>
        <w:rPr>
          <w:rStyle w:val="FontStyle12"/>
          <w:sz w:val="28"/>
          <w:szCs w:val="28"/>
        </w:rPr>
        <w:t>:  география (1 час в неделю), информатика и ИКТ (1 час в неделю), технология (1 час в неделю). Часы школьн</w:t>
      </w:r>
      <w:r w:rsidR="00025634">
        <w:rPr>
          <w:rStyle w:val="FontStyle12"/>
          <w:sz w:val="28"/>
          <w:szCs w:val="28"/>
        </w:rPr>
        <w:t xml:space="preserve">ого компонента используются на </w:t>
      </w:r>
      <w:r>
        <w:rPr>
          <w:rStyle w:val="FontStyle12"/>
          <w:sz w:val="28"/>
          <w:szCs w:val="28"/>
        </w:rPr>
        <w:t xml:space="preserve">ведение элективных курсов </w:t>
      </w:r>
      <w:r>
        <w:rPr>
          <w:rFonts w:ascii="Times New Roman" w:hAnsi="Times New Roman"/>
          <w:sz w:val="28"/>
          <w:szCs w:val="28"/>
        </w:rPr>
        <w:t xml:space="preserve">«Замечательные уравнения и неравенства, их обоснование и применение» - 1 час в неделю и </w:t>
      </w:r>
      <w:r w:rsidRPr="00635450">
        <w:rPr>
          <w:rFonts w:ascii="Times New Roman" w:hAnsi="Times New Roman"/>
          <w:sz w:val="28"/>
          <w:szCs w:val="28"/>
        </w:rPr>
        <w:t>«Геометрическое моделирование окружающего мира»</w:t>
      </w:r>
      <w:r>
        <w:rPr>
          <w:rFonts w:ascii="Times New Roman" w:hAnsi="Times New Roman"/>
          <w:sz w:val="28"/>
          <w:szCs w:val="28"/>
        </w:rPr>
        <w:t xml:space="preserve"> - 1 час в неделю.</w:t>
      </w:r>
    </w:p>
    <w:p w:rsidR="00E457CA" w:rsidRPr="00DB6C00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t xml:space="preserve">Преподавание профильных предметов ведется по программам, разработанным в соответствии с примерными программами Министерства образования и науки РФ. Программа изучения профильных </w:t>
      </w:r>
      <w:proofErr w:type="gramStart"/>
      <w:r w:rsidRPr="00DB6C00">
        <w:rPr>
          <w:rStyle w:val="FontStyle12"/>
          <w:sz w:val="28"/>
          <w:szCs w:val="28"/>
        </w:rPr>
        <w:t>предметов  гарантир</w:t>
      </w:r>
      <w:r w:rsidR="00025634" w:rsidRPr="00DB6C00">
        <w:rPr>
          <w:rStyle w:val="FontStyle12"/>
          <w:sz w:val="28"/>
          <w:szCs w:val="28"/>
        </w:rPr>
        <w:t>ует</w:t>
      </w:r>
      <w:proofErr w:type="gramEnd"/>
      <w:r w:rsidRPr="00DB6C00">
        <w:rPr>
          <w:rStyle w:val="FontStyle12"/>
          <w:sz w:val="28"/>
          <w:szCs w:val="28"/>
        </w:rPr>
        <w:t xml:space="preserve"> обучающимся профильный уровень содержания, соответствующий государственному общеобразовательному стандарту по данному предмету.</w:t>
      </w:r>
    </w:p>
    <w:p w:rsidR="00E457CA" w:rsidRPr="00DB6C00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t>Преподавание других учебных предметов в профильном классе ведется по программам, соответствующим базовому уровню со</w:t>
      </w:r>
      <w:r w:rsidRPr="00DB6C00">
        <w:rPr>
          <w:rStyle w:val="FontStyle12"/>
          <w:sz w:val="28"/>
          <w:szCs w:val="28"/>
        </w:rPr>
        <w:softHyphen/>
        <w:t xml:space="preserve">держания на уровне среднего общего образования. Сокращение количества часов на их изучение, обозначенных в базисном </w:t>
      </w:r>
      <w:r w:rsidR="00025634" w:rsidRPr="00DB6C00">
        <w:rPr>
          <w:rStyle w:val="FontStyle12"/>
          <w:sz w:val="28"/>
          <w:szCs w:val="28"/>
        </w:rPr>
        <w:t>учебном пла</w:t>
      </w:r>
      <w:r w:rsidR="00025634" w:rsidRPr="00DB6C00">
        <w:rPr>
          <w:rStyle w:val="FontStyle12"/>
          <w:sz w:val="28"/>
          <w:szCs w:val="28"/>
        </w:rPr>
        <w:softHyphen/>
        <w:t>не, не допускается.</w:t>
      </w:r>
    </w:p>
    <w:p w:rsidR="00E457CA" w:rsidRPr="00DB6C00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t xml:space="preserve">Элективные учебные предметы и связанные с ними практики, проекты, исследовательская деятельность являются обязательными для посещения всеми обучающимися по их выбору. Знания учащихся по элективным учебным предметам оцениваются на общих основаниях. Набор и содержание элективных учебных предметов школа определяет самостоятельно в соответствии с выбранными обучающимися профилями. </w:t>
      </w:r>
    </w:p>
    <w:p w:rsidR="00E457CA" w:rsidRPr="00DB6C00" w:rsidRDefault="00DB6C00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t>П</w:t>
      </w:r>
      <w:r w:rsidR="00E457CA" w:rsidRPr="00DB6C00">
        <w:rPr>
          <w:rStyle w:val="FontStyle12"/>
          <w:sz w:val="28"/>
          <w:szCs w:val="28"/>
        </w:rPr>
        <w:t xml:space="preserve">риоритетными направлениями в деятельности учителей </w:t>
      </w:r>
      <w:r w:rsidRPr="00DB6C00">
        <w:rPr>
          <w:rStyle w:val="FontStyle12"/>
          <w:sz w:val="28"/>
          <w:szCs w:val="28"/>
        </w:rPr>
        <w:t xml:space="preserve">в профильном классе </w:t>
      </w:r>
      <w:r w:rsidR="00E457CA" w:rsidRPr="00DB6C00">
        <w:rPr>
          <w:rStyle w:val="FontStyle12"/>
          <w:sz w:val="28"/>
          <w:szCs w:val="28"/>
        </w:rPr>
        <w:t>являются:</w:t>
      </w:r>
    </w:p>
    <w:p w:rsidR="00E457CA" w:rsidRPr="00DB6C00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t>наличие многоплановых целей обучения;</w:t>
      </w:r>
    </w:p>
    <w:p w:rsidR="00E457CA" w:rsidRPr="00DB6C00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t>активизация самостоятельной и творческой деятельности школьников;</w:t>
      </w:r>
    </w:p>
    <w:p w:rsidR="00E457CA" w:rsidRPr="00DB6C00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t>развитие познавательных интересов обучающихся;</w:t>
      </w:r>
    </w:p>
    <w:p w:rsidR="00E457CA" w:rsidRPr="00DB6C00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t>использование активных методов обучения.</w:t>
      </w:r>
    </w:p>
    <w:p w:rsidR="00E457CA" w:rsidRPr="00DB6C00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lastRenderedPageBreak/>
        <w:t xml:space="preserve">Учебно-воспитательный процесс в профильных классах 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 </w:t>
      </w:r>
    </w:p>
    <w:p w:rsidR="00E457CA" w:rsidRPr="00DB6C00" w:rsidRDefault="00E457CA" w:rsidP="00DB6C00">
      <w:pPr>
        <w:pStyle w:val="a3"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DB6C00">
        <w:rPr>
          <w:rStyle w:val="FontStyle12"/>
          <w:sz w:val="28"/>
          <w:szCs w:val="28"/>
        </w:rPr>
        <w:t>Государственная (итоговая) аттестация выпускников профильных классов осуществляется в соответствии с Положением о государственной (итоговой) аттестации выпускников IX, XI (XII) классов общеобразовательных учреждений и в сроки, устанавливаемые Минист</w:t>
      </w:r>
      <w:r w:rsidR="00DB6C00" w:rsidRPr="00DB6C00">
        <w:rPr>
          <w:rStyle w:val="FontStyle12"/>
          <w:sz w:val="28"/>
          <w:szCs w:val="28"/>
        </w:rPr>
        <w:t>ерством образования и науки РФ.</w:t>
      </w:r>
    </w:p>
    <w:sectPr w:rsidR="00E457CA" w:rsidRPr="00DB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F0D"/>
    <w:multiLevelType w:val="hybridMultilevel"/>
    <w:tmpl w:val="388262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3536C"/>
    <w:multiLevelType w:val="hybridMultilevel"/>
    <w:tmpl w:val="5E22B4FA"/>
    <w:lvl w:ilvl="0" w:tplc="A600D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D56C20"/>
    <w:multiLevelType w:val="hybridMultilevel"/>
    <w:tmpl w:val="91D4076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53744"/>
    <w:multiLevelType w:val="hybridMultilevel"/>
    <w:tmpl w:val="45E280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84613C"/>
    <w:multiLevelType w:val="hybridMultilevel"/>
    <w:tmpl w:val="06E4CA0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B7485B"/>
    <w:multiLevelType w:val="hybridMultilevel"/>
    <w:tmpl w:val="053AF49C"/>
    <w:lvl w:ilvl="0" w:tplc="130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CA"/>
    <w:rsid w:val="00025634"/>
    <w:rsid w:val="004A1EBB"/>
    <w:rsid w:val="0063062C"/>
    <w:rsid w:val="00DB6C00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3302"/>
  <w15:docId w15:val="{EF9BD6AE-7FDC-415B-8D28-7322CD8C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457CA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E457CA"/>
    <w:pPr>
      <w:spacing w:after="0" w:line="360" w:lineRule="auto"/>
    </w:pPr>
    <w:rPr>
      <w:rFonts w:ascii="Bookman Old Style" w:hAnsi="Bookman Old Style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457CA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5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57C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E45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Irina Shelnikovskaya</cp:lastModifiedBy>
  <cp:revision>2</cp:revision>
  <dcterms:created xsi:type="dcterms:W3CDTF">2019-09-26T16:27:00Z</dcterms:created>
  <dcterms:modified xsi:type="dcterms:W3CDTF">2019-09-26T16:27:00Z</dcterms:modified>
</cp:coreProperties>
</file>