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1" w:rsidRPr="00F27F10" w:rsidRDefault="00824976" w:rsidP="008C2DA1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-368530</wp:posOffset>
            </wp:positionH>
            <wp:positionV relativeFrom="paragraph">
              <wp:posOffset>-316329</wp:posOffset>
            </wp:positionV>
            <wp:extent cx="6942510" cy="9816672"/>
            <wp:effectExtent l="19050" t="0" r="0" b="0"/>
            <wp:wrapNone/>
            <wp:docPr id="1" name="Рисунок 2" descr="C:\Documents and Settings\EGN\Рабочий стол\2019-02-20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GN\Рабочий стол\2019-02-20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56" cy="98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DA1" w:rsidRPr="00F27F10">
        <w:rPr>
          <w:rFonts w:ascii="Times New Roman" w:hAnsi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C2DA1" w:rsidRPr="00F27F10" w:rsidRDefault="008C2DA1" w:rsidP="008C2DA1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 w:rsidRPr="00F27F10">
        <w:rPr>
          <w:rFonts w:ascii="Times New Roman" w:hAnsi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8C2DA1" w:rsidRPr="00F27F10" w:rsidRDefault="00C36FC2" w:rsidP="008C2DA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C36FC2">
        <w:rPr>
          <w:rFonts w:ascii="Times New Roman" w:hAnsi="Times New Roman"/>
          <w:b/>
          <w:sz w:val="28"/>
          <w:szCs w:val="28"/>
        </w:rPr>
      </w:r>
      <w:r w:rsidRPr="00C36FC2">
        <w:rPr>
          <w:rFonts w:ascii="Times New Roman" w:hAnsi="Times New Roman"/>
          <w:b/>
          <w:sz w:val="28"/>
          <w:szCs w:val="28"/>
        </w:rPr>
        <w:pict>
          <v:group id="_x0000_s1026" editas="canvas" style="width:624.05pt;height:9pt;mso-position-horizontal-relative:char;mso-position-vertical-relative:line" coordsize="9789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789;height:139" o:preferrelative="f">
              <v:fill o:detectmouseclick="t"/>
              <v:path o:extrusionok="t" o:connecttype="none"/>
            </v:shape>
            <w10:wrap type="none"/>
            <w10:anchorlock/>
          </v:group>
        </w:pict>
      </w:r>
      <w:r w:rsidRPr="00C36FC2">
        <w:rPr>
          <w:rFonts w:ascii="Times New Roman" w:hAnsi="Times New Roman"/>
          <w:b/>
          <w:noProof/>
          <w:lang w:eastAsia="zh-CN"/>
        </w:rPr>
        <w:pict>
          <v:line id="_x0000_s1028" style="position:absolute;left:0;text-align:left;z-index:251660288;mso-position-horizontal-relative:text;mso-position-vertical-relative:text" from="27.3pt,2.5pt" to="468.2pt,2.5pt">
            <w10:anchorlock/>
          </v:line>
        </w:pict>
      </w:r>
      <w:r w:rsidR="008C2DA1" w:rsidRPr="00F27F10">
        <w:rPr>
          <w:rFonts w:ascii="Times New Roman" w:hAnsi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8C2DA1" w:rsidRPr="000A77CB" w:rsidRDefault="008C2DA1" w:rsidP="008C2DA1">
      <w:pPr>
        <w:jc w:val="center"/>
        <w:rPr>
          <w:rFonts w:ascii="Times New Roman" w:hAnsi="Times New Roman"/>
          <w:b/>
          <w:sz w:val="20"/>
          <w:lang w:val="en-US"/>
        </w:rPr>
      </w:pPr>
      <w:bookmarkStart w:id="0" w:name="_Toc96546"/>
      <w:bookmarkStart w:id="1" w:name="_Toc97436"/>
      <w:bookmarkStart w:id="2" w:name="_Toc104846"/>
      <w:r w:rsidRPr="005254B3">
        <w:rPr>
          <w:rFonts w:ascii="Times New Roman" w:hAnsi="Times New Roman"/>
          <w:b/>
          <w:sz w:val="20"/>
        </w:rPr>
        <w:t>Тел</w:t>
      </w:r>
      <w:r w:rsidRPr="00F26B35">
        <w:rPr>
          <w:rFonts w:ascii="Times New Roman" w:hAnsi="Times New Roman"/>
          <w:b/>
          <w:sz w:val="20"/>
          <w:lang w:val="en-US"/>
        </w:rPr>
        <w:t xml:space="preserve">./ </w:t>
      </w:r>
      <w:r w:rsidRPr="005254B3">
        <w:rPr>
          <w:rFonts w:ascii="Times New Roman" w:hAnsi="Times New Roman"/>
          <w:b/>
          <w:sz w:val="20"/>
        </w:rPr>
        <w:t>Факс</w:t>
      </w:r>
      <w:r w:rsidRPr="00F26B35">
        <w:rPr>
          <w:rFonts w:ascii="Times New Roman" w:hAnsi="Times New Roman"/>
          <w:b/>
          <w:sz w:val="20"/>
          <w:lang w:val="en-US"/>
        </w:rPr>
        <w:t xml:space="preserve"> (3822) 953-149, 953-781, E-mail: KISLOVKA@LIST. RU</w:t>
      </w:r>
      <w:bookmarkEnd w:id="0"/>
      <w:bookmarkEnd w:id="1"/>
      <w:bookmarkEnd w:id="2"/>
    </w:p>
    <w:p w:rsidR="008C2DA1" w:rsidRPr="000A77CB" w:rsidRDefault="008C2DA1" w:rsidP="008C2DA1">
      <w:pPr>
        <w:jc w:val="center"/>
        <w:rPr>
          <w:rFonts w:ascii="Times New Roman" w:hAnsi="Times New Roman"/>
          <w:b/>
          <w:sz w:val="20"/>
          <w:lang w:val="en-US"/>
        </w:rPr>
      </w:pPr>
    </w:p>
    <w:tbl>
      <w:tblPr>
        <w:tblStyle w:val="a5"/>
        <w:tblpPr w:leftFromText="180" w:rightFromText="180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268"/>
        <w:gridCol w:w="3084"/>
      </w:tblGrid>
      <w:tr w:rsidR="008C2DA1" w:rsidRPr="00F27F10" w:rsidTr="0018428A">
        <w:tc>
          <w:tcPr>
            <w:tcW w:w="3510" w:type="dxa"/>
          </w:tcPr>
          <w:p w:rsidR="008C2DA1" w:rsidRPr="001B0A19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F27F10">
              <w:rPr>
                <w:rFonts w:ascii="Times New Roman" w:hAnsi="Times New Roman"/>
              </w:rPr>
              <w:t>Рассмотрен и принят на заседании педагогического совета МБОУ «</w:t>
            </w:r>
            <w:r w:rsidRPr="001B0A19">
              <w:rPr>
                <w:rFonts w:ascii="Times New Roman" w:hAnsi="Times New Roman"/>
              </w:rPr>
              <w:t xml:space="preserve">Кисловская СОШ» Томского района, протокол № </w:t>
            </w:r>
            <w:r w:rsidR="001B0A19" w:rsidRPr="001B0A19">
              <w:rPr>
                <w:rFonts w:ascii="Times New Roman" w:hAnsi="Times New Roman"/>
              </w:rPr>
              <w:t>2</w:t>
            </w:r>
          </w:p>
          <w:p w:rsidR="008C2DA1" w:rsidRPr="001B0A19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1B0A19">
              <w:rPr>
                <w:rFonts w:ascii="Times New Roman" w:hAnsi="Times New Roman"/>
              </w:rPr>
              <w:t xml:space="preserve"> от «</w:t>
            </w:r>
            <w:r w:rsidR="001B0A19" w:rsidRPr="001B0A19">
              <w:rPr>
                <w:rFonts w:ascii="Times New Roman" w:hAnsi="Times New Roman"/>
              </w:rPr>
              <w:t>29</w:t>
            </w:r>
            <w:r w:rsidRPr="001B0A19">
              <w:rPr>
                <w:rFonts w:ascii="Times New Roman" w:hAnsi="Times New Roman"/>
              </w:rPr>
              <w:t xml:space="preserve">» </w:t>
            </w:r>
            <w:r w:rsidR="001B0A19" w:rsidRPr="001B0A19">
              <w:rPr>
                <w:rFonts w:ascii="Times New Roman" w:hAnsi="Times New Roman"/>
              </w:rPr>
              <w:t>марта</w:t>
            </w:r>
            <w:r w:rsidRPr="001B0A19">
              <w:rPr>
                <w:rFonts w:ascii="Times New Roman" w:hAnsi="Times New Roman"/>
              </w:rPr>
              <w:t xml:space="preserve"> 2018 г.</w:t>
            </w:r>
          </w:p>
          <w:p w:rsidR="008C2DA1" w:rsidRPr="001B0A19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1B0A19">
              <w:rPr>
                <w:rFonts w:ascii="Times New Roman" w:hAnsi="Times New Roman"/>
              </w:rPr>
              <w:t>Директор школы:</w:t>
            </w:r>
          </w:p>
          <w:p w:rsidR="008C2DA1" w:rsidRPr="0018428A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F27F10">
              <w:rPr>
                <w:rFonts w:ascii="Times New Roman" w:hAnsi="Times New Roman"/>
              </w:rPr>
              <w:t xml:space="preserve"> ____________ /Мусабеков О.Ж.                 </w:t>
            </w:r>
          </w:p>
        </w:tc>
        <w:tc>
          <w:tcPr>
            <w:tcW w:w="2268" w:type="dxa"/>
          </w:tcPr>
          <w:p w:rsidR="008C2DA1" w:rsidRPr="00F27F10" w:rsidRDefault="00E432DE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</w:t>
            </w:r>
          </w:p>
          <w:p w:rsidR="008C2DA1" w:rsidRPr="00F27F10" w:rsidRDefault="00E432DE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C2DA1">
              <w:rPr>
                <w:rFonts w:ascii="Times New Roman" w:hAnsi="Times New Roman"/>
              </w:rPr>
              <w:t xml:space="preserve">чредителю </w:t>
            </w:r>
          </w:p>
          <w:p w:rsidR="001B0A19" w:rsidRPr="001E6A7B" w:rsidRDefault="00B51824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1E6A7B">
              <w:rPr>
                <w:rFonts w:ascii="Times New Roman" w:hAnsi="Times New Roman"/>
              </w:rPr>
              <w:t>Вх</w:t>
            </w:r>
            <w:r w:rsidR="001B0A19" w:rsidRPr="001E6A7B">
              <w:rPr>
                <w:rFonts w:ascii="Times New Roman" w:hAnsi="Times New Roman"/>
              </w:rPr>
              <w:t>.</w:t>
            </w:r>
            <w:r w:rsidRPr="001E6A7B">
              <w:rPr>
                <w:rFonts w:ascii="Times New Roman" w:hAnsi="Times New Roman"/>
              </w:rPr>
              <w:t xml:space="preserve"> от №</w:t>
            </w:r>
            <w:r w:rsidR="001B0A19" w:rsidRPr="001E6A7B">
              <w:rPr>
                <w:rFonts w:ascii="Times New Roman" w:hAnsi="Times New Roman"/>
              </w:rPr>
              <w:t xml:space="preserve"> 01-18-987 </w:t>
            </w:r>
          </w:p>
          <w:p w:rsidR="001B0A19" w:rsidRDefault="001B0A19" w:rsidP="001B0A19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F27F1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19</w:t>
            </w:r>
            <w:r w:rsidRPr="00F27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апреля 2018 г.</w:t>
            </w:r>
          </w:p>
          <w:p w:rsidR="001B0A19" w:rsidRPr="00F27F10" w:rsidRDefault="001B0A19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8C2DA1" w:rsidRPr="00F27F10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F27F10">
              <w:rPr>
                <w:rFonts w:ascii="Times New Roman" w:hAnsi="Times New Roman"/>
              </w:rPr>
              <w:t>УТВЕРЖДЕН</w:t>
            </w:r>
          </w:p>
          <w:p w:rsidR="008C2DA1" w:rsidRPr="00F27F10" w:rsidRDefault="00CE462B" w:rsidP="00E432DE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F27F10">
              <w:rPr>
                <w:rFonts w:ascii="Times New Roman" w:hAnsi="Times New Roman"/>
              </w:rPr>
              <w:t xml:space="preserve">Директор </w:t>
            </w:r>
            <w:r w:rsidR="008C2DA1" w:rsidRPr="00F27F10">
              <w:rPr>
                <w:rFonts w:ascii="Times New Roman" w:hAnsi="Times New Roman"/>
              </w:rPr>
              <w:t xml:space="preserve">МБОУ «Кисловская СОШ» Томского района </w:t>
            </w:r>
          </w:p>
          <w:p w:rsidR="008C2DA1" w:rsidRDefault="008C2DA1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F27F10">
              <w:rPr>
                <w:rFonts w:ascii="Times New Roman" w:hAnsi="Times New Roman"/>
              </w:rPr>
              <w:t xml:space="preserve"> __________/Мусабеков О.Ж.</w:t>
            </w:r>
          </w:p>
          <w:p w:rsidR="00CE462B" w:rsidRPr="00F27F10" w:rsidRDefault="00CE462B" w:rsidP="0018428A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18.04.</w:t>
            </w:r>
            <w:r w:rsidR="00E432DE">
              <w:rPr>
                <w:rFonts w:ascii="Times New Roman" w:hAnsi="Times New Roman"/>
              </w:rPr>
              <w:t>2018 г.</w:t>
            </w:r>
          </w:p>
        </w:tc>
      </w:tr>
    </w:tbl>
    <w:p w:rsidR="0055022E" w:rsidRDefault="0055022E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428A" w:rsidRDefault="008C2DA1" w:rsidP="0018428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379" w:right="-142"/>
        <w:rPr>
          <w:rFonts w:ascii="Times New Roman" w:hAnsi="Times New Roman"/>
          <w:szCs w:val="26"/>
        </w:rPr>
      </w:pPr>
      <w:r w:rsidRPr="0018428A">
        <w:rPr>
          <w:rFonts w:ascii="Times New Roman" w:hAnsi="Times New Roman"/>
          <w:szCs w:val="26"/>
        </w:rPr>
        <w:t>Внесены изменения</w:t>
      </w:r>
      <w:r w:rsidR="0018428A" w:rsidRPr="0018428A">
        <w:rPr>
          <w:rFonts w:ascii="Times New Roman" w:hAnsi="Times New Roman"/>
          <w:szCs w:val="26"/>
        </w:rPr>
        <w:t xml:space="preserve"> </w:t>
      </w:r>
    </w:p>
    <w:p w:rsidR="00151B9B" w:rsidRPr="0018428A" w:rsidRDefault="0018428A" w:rsidP="0018428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379" w:right="-142"/>
        <w:rPr>
          <w:rFonts w:ascii="Times New Roman" w:hAnsi="Times New Roman"/>
          <w:szCs w:val="26"/>
        </w:rPr>
      </w:pPr>
      <w:r w:rsidRPr="0018428A">
        <w:rPr>
          <w:rFonts w:ascii="Times New Roman" w:hAnsi="Times New Roman"/>
          <w:szCs w:val="26"/>
        </w:rPr>
        <w:t>протокол ПС</w:t>
      </w:r>
      <w:r w:rsidR="008C2DA1" w:rsidRPr="0018428A">
        <w:rPr>
          <w:rFonts w:ascii="Times New Roman" w:hAnsi="Times New Roman"/>
          <w:szCs w:val="26"/>
        </w:rPr>
        <w:t xml:space="preserve"> </w:t>
      </w:r>
      <w:r w:rsidRPr="0018428A">
        <w:rPr>
          <w:rFonts w:ascii="Times New Roman" w:hAnsi="Times New Roman"/>
          <w:szCs w:val="26"/>
        </w:rPr>
        <w:t>№ 11, от 16.10.2018 г., приказ от 19.10.2018 г.</w:t>
      </w:r>
      <w:r>
        <w:rPr>
          <w:rFonts w:ascii="Times New Roman" w:hAnsi="Times New Roman"/>
          <w:szCs w:val="26"/>
        </w:rPr>
        <w:t xml:space="preserve"> </w:t>
      </w:r>
      <w:r w:rsidRPr="0018428A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</w:rPr>
        <w:t xml:space="preserve"> </w:t>
      </w:r>
      <w:r w:rsidRPr="0018428A">
        <w:rPr>
          <w:rFonts w:ascii="Times New Roman" w:hAnsi="Times New Roman"/>
          <w:szCs w:val="26"/>
        </w:rPr>
        <w:t>244/1</w:t>
      </w:r>
    </w:p>
    <w:p w:rsidR="0018428A" w:rsidRPr="0018428A" w:rsidRDefault="00824976" w:rsidP="0018428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379" w:right="-142"/>
        <w:rPr>
          <w:rFonts w:ascii="Times New Roman" w:hAnsi="Times New Roman"/>
          <w:szCs w:val="26"/>
        </w:rPr>
      </w:pPr>
      <w:r w:rsidRPr="00824976">
        <w:rPr>
          <w:rFonts w:ascii="Times New Roman" w:hAnsi="Times New Roman"/>
          <w:szCs w:val="26"/>
        </w:rPr>
        <w:t xml:space="preserve"> </w:t>
      </w:r>
      <w:r w:rsidR="0018428A" w:rsidRPr="0018428A">
        <w:rPr>
          <w:rFonts w:ascii="Times New Roman" w:hAnsi="Times New Roman"/>
          <w:szCs w:val="26"/>
        </w:rPr>
        <w:t>Директор школы:</w:t>
      </w:r>
    </w:p>
    <w:p w:rsidR="0018428A" w:rsidRPr="0018428A" w:rsidRDefault="0018428A" w:rsidP="0018428A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6379" w:right="-142"/>
        <w:rPr>
          <w:rFonts w:ascii="Times New Roman" w:hAnsi="Times New Roman"/>
          <w:szCs w:val="26"/>
        </w:rPr>
      </w:pPr>
      <w:r w:rsidRPr="0018428A">
        <w:rPr>
          <w:rFonts w:ascii="Times New Roman" w:hAnsi="Times New Roman"/>
          <w:szCs w:val="26"/>
        </w:rPr>
        <w:t>_________/Мусабеков О.Ж.</w:t>
      </w:r>
    </w:p>
    <w:p w:rsidR="0063709C" w:rsidRDefault="0063709C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59C4" w:rsidRDefault="003459C4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30A" w:rsidRPr="00E432DE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432DE">
        <w:rPr>
          <w:rFonts w:ascii="Times New Roman" w:hAnsi="Times New Roman"/>
          <w:b/>
          <w:sz w:val="32"/>
          <w:szCs w:val="28"/>
        </w:rPr>
        <w:t>О</w:t>
      </w:r>
      <w:r w:rsidR="00BC130A" w:rsidRPr="00E432DE">
        <w:rPr>
          <w:rFonts w:ascii="Times New Roman" w:hAnsi="Times New Roman"/>
          <w:b/>
          <w:sz w:val="32"/>
          <w:szCs w:val="28"/>
        </w:rPr>
        <w:t>ТЧЕТ</w:t>
      </w:r>
    </w:p>
    <w:p w:rsidR="003459C4" w:rsidRDefault="003459C4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9C4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9C">
        <w:rPr>
          <w:rFonts w:ascii="Times New Roman" w:hAnsi="Times New Roman"/>
          <w:b/>
          <w:sz w:val="28"/>
          <w:szCs w:val="28"/>
        </w:rPr>
        <w:t xml:space="preserve"> о </w:t>
      </w:r>
      <w:r w:rsidR="00733081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Pr="0063709C">
        <w:rPr>
          <w:rFonts w:ascii="Times New Roman" w:hAnsi="Times New Roman"/>
          <w:b/>
          <w:sz w:val="28"/>
          <w:szCs w:val="28"/>
        </w:rPr>
        <w:t>самообследовани</w:t>
      </w:r>
      <w:r w:rsidR="00733081">
        <w:rPr>
          <w:rFonts w:ascii="Times New Roman" w:hAnsi="Times New Roman"/>
          <w:b/>
          <w:sz w:val="28"/>
          <w:szCs w:val="28"/>
        </w:rPr>
        <w:t>я</w:t>
      </w:r>
      <w:r w:rsidR="00BC130A">
        <w:rPr>
          <w:rFonts w:ascii="Times New Roman" w:hAnsi="Times New Roman"/>
          <w:b/>
          <w:sz w:val="28"/>
          <w:szCs w:val="28"/>
        </w:rPr>
        <w:t xml:space="preserve">  </w:t>
      </w:r>
    </w:p>
    <w:p w:rsidR="003459C4" w:rsidRDefault="00BC130A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«Кисловская средняя общеобразовательная школа» Томского района </w:t>
      </w:r>
    </w:p>
    <w:p w:rsidR="00151B9B" w:rsidRPr="0063709C" w:rsidRDefault="0015770C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51B9B" w:rsidRPr="0063709C">
        <w:rPr>
          <w:rFonts w:ascii="Times New Roman" w:hAnsi="Times New Roman"/>
          <w:b/>
          <w:sz w:val="28"/>
          <w:szCs w:val="28"/>
        </w:rPr>
        <w:t>2017 год</w:t>
      </w:r>
    </w:p>
    <w:p w:rsidR="00151B9B" w:rsidRDefault="00151B9B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471D" w:rsidRDefault="00E0471D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471D" w:rsidRDefault="00E0471D" w:rsidP="0062052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5E11" w:rsidRDefault="00BE5E11" w:rsidP="00BE5E11">
      <w:pPr>
        <w:spacing w:after="3" w:line="270" w:lineRule="auto"/>
        <w:ind w:left="373" w:right="361"/>
        <w:jc w:val="center"/>
        <w:rPr>
          <w:b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>
      <w:pPr>
        <w:spacing w:after="0" w:line="240" w:lineRule="auto"/>
        <w:rPr>
          <w:rFonts w:ascii="Times New Roman" w:hAnsi="Times New Roman"/>
          <w:sz w:val="24"/>
        </w:rPr>
      </w:pPr>
    </w:p>
    <w:p w:rsidR="003459C4" w:rsidRDefault="003459C4" w:rsidP="003459C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д. Кисловка – 2018 г.</w:t>
      </w:r>
    </w:p>
    <w:p w:rsidR="00BE5E11" w:rsidRPr="003459C4" w:rsidRDefault="003459C4" w:rsidP="00345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E5E11" w:rsidRPr="003459C4">
        <w:rPr>
          <w:rFonts w:ascii="Times New Roman" w:hAnsi="Times New Roman"/>
          <w:b/>
          <w:sz w:val="28"/>
          <w:szCs w:val="28"/>
        </w:rPr>
        <w:lastRenderedPageBreak/>
        <w:t>Структура отчета</w:t>
      </w:r>
    </w:p>
    <w:p w:rsidR="0056368E" w:rsidRPr="003459C4" w:rsidRDefault="0056368E" w:rsidP="003459C4">
      <w:pPr>
        <w:spacing w:after="3" w:line="360" w:lineRule="auto"/>
        <w:ind w:left="373" w:right="361"/>
        <w:jc w:val="center"/>
        <w:rPr>
          <w:rFonts w:ascii="Times New Roman" w:hAnsi="Times New Roman"/>
          <w:sz w:val="28"/>
          <w:szCs w:val="28"/>
        </w:rPr>
      </w:pPr>
    </w:p>
    <w:p w:rsidR="00BE5E11" w:rsidRPr="003459C4" w:rsidRDefault="00BE5E11" w:rsidP="003459C4">
      <w:pPr>
        <w:spacing w:line="360" w:lineRule="auto"/>
        <w:ind w:left="436" w:right="422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b/>
          <w:sz w:val="28"/>
          <w:szCs w:val="28"/>
        </w:rPr>
        <w:t xml:space="preserve">ЧАСТЬ I.  </w:t>
      </w:r>
      <w:r w:rsidR="00361711" w:rsidRPr="003459C4">
        <w:rPr>
          <w:rFonts w:ascii="Times New Roman" w:hAnsi="Times New Roman"/>
          <w:b/>
          <w:sz w:val="28"/>
          <w:szCs w:val="28"/>
        </w:rPr>
        <w:t>Аналитическая часть</w:t>
      </w:r>
      <w:r w:rsidR="00E0471D" w:rsidRPr="003459C4">
        <w:rPr>
          <w:rFonts w:ascii="Times New Roman" w:hAnsi="Times New Roman"/>
          <w:b/>
          <w:sz w:val="28"/>
          <w:szCs w:val="28"/>
        </w:rPr>
        <w:t>.</w:t>
      </w:r>
    </w:p>
    <w:p w:rsidR="00BE5E11" w:rsidRPr="003459C4" w:rsidRDefault="00BE5E11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Введение</w:t>
      </w:r>
      <w:r w:rsidR="00E0471D" w:rsidRPr="003459C4">
        <w:rPr>
          <w:rFonts w:ascii="Times New Roman" w:hAnsi="Times New Roman"/>
          <w:sz w:val="28"/>
          <w:szCs w:val="28"/>
        </w:rPr>
        <w:t>.</w:t>
      </w:r>
      <w:r w:rsidRPr="003459C4">
        <w:rPr>
          <w:rFonts w:ascii="Times New Roman" w:hAnsi="Times New Roman"/>
          <w:sz w:val="28"/>
          <w:szCs w:val="28"/>
        </w:rPr>
        <w:t xml:space="preserve"> </w:t>
      </w:r>
    </w:p>
    <w:p w:rsidR="00BE5E11" w:rsidRPr="003459C4" w:rsidRDefault="00BE5E11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Общие положения. </w:t>
      </w:r>
    </w:p>
    <w:p w:rsidR="00BE5E11" w:rsidRPr="003459C4" w:rsidRDefault="00BE5E11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Характеристика </w:t>
      </w:r>
      <w:r w:rsidR="006052B5" w:rsidRPr="003459C4">
        <w:rPr>
          <w:rFonts w:ascii="Times New Roman" w:hAnsi="Times New Roman"/>
          <w:sz w:val="28"/>
          <w:szCs w:val="28"/>
        </w:rPr>
        <w:t>педагогического</w:t>
      </w:r>
      <w:r w:rsidR="00361711" w:rsidRPr="003459C4">
        <w:rPr>
          <w:rFonts w:ascii="Times New Roman" w:hAnsi="Times New Roman"/>
          <w:sz w:val="28"/>
          <w:szCs w:val="28"/>
        </w:rPr>
        <w:t xml:space="preserve"> и административного</w:t>
      </w:r>
      <w:r w:rsidR="006052B5" w:rsidRPr="003459C4">
        <w:rPr>
          <w:rFonts w:ascii="Times New Roman" w:hAnsi="Times New Roman"/>
          <w:sz w:val="28"/>
          <w:szCs w:val="28"/>
        </w:rPr>
        <w:t xml:space="preserve"> коллектива</w:t>
      </w:r>
      <w:r w:rsidR="00E0471D" w:rsidRPr="003459C4">
        <w:rPr>
          <w:rFonts w:ascii="Times New Roman" w:hAnsi="Times New Roman"/>
          <w:sz w:val="28"/>
          <w:szCs w:val="28"/>
        </w:rPr>
        <w:t>.</w:t>
      </w:r>
      <w:r w:rsidRPr="003459C4">
        <w:rPr>
          <w:rFonts w:ascii="Times New Roman" w:hAnsi="Times New Roman"/>
          <w:sz w:val="28"/>
          <w:szCs w:val="28"/>
        </w:rPr>
        <w:t xml:space="preserve"> </w:t>
      </w:r>
    </w:p>
    <w:p w:rsidR="00BE5E11" w:rsidRPr="003459C4" w:rsidRDefault="00BE5E11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Качество подготовки обучающихся. </w:t>
      </w:r>
    </w:p>
    <w:p w:rsidR="00370A85" w:rsidRPr="003459C4" w:rsidRDefault="00370A85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Внеурочная деятельность.</w:t>
      </w:r>
    </w:p>
    <w:p w:rsidR="00FF374F" w:rsidRPr="003459C4" w:rsidRDefault="00FF374F" w:rsidP="003459C4">
      <w:pPr>
        <w:numPr>
          <w:ilvl w:val="0"/>
          <w:numId w:val="5"/>
        </w:numPr>
        <w:spacing w:after="13" w:line="360" w:lineRule="auto"/>
        <w:ind w:right="422" w:hanging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Школьные проекты.</w:t>
      </w:r>
    </w:p>
    <w:p w:rsidR="00E0471D" w:rsidRPr="003459C4" w:rsidRDefault="00E0471D" w:rsidP="003459C4">
      <w:pPr>
        <w:spacing w:after="13" w:line="360" w:lineRule="auto"/>
        <w:ind w:left="786" w:right="422"/>
        <w:jc w:val="both"/>
        <w:rPr>
          <w:rFonts w:ascii="Times New Roman" w:hAnsi="Times New Roman"/>
          <w:sz w:val="28"/>
          <w:szCs w:val="28"/>
        </w:rPr>
      </w:pPr>
    </w:p>
    <w:p w:rsidR="00BE5E11" w:rsidRPr="003459C4" w:rsidRDefault="00BE5E11" w:rsidP="003459C4">
      <w:pPr>
        <w:spacing w:line="360" w:lineRule="auto"/>
        <w:ind w:left="436" w:right="422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b/>
          <w:sz w:val="28"/>
          <w:szCs w:val="28"/>
        </w:rPr>
        <w:t xml:space="preserve">ЧАСТЬ II. </w:t>
      </w:r>
      <w:r w:rsidR="00E0471D" w:rsidRPr="003459C4">
        <w:rPr>
          <w:rFonts w:ascii="Times New Roman" w:hAnsi="Times New Roman"/>
          <w:b/>
          <w:sz w:val="28"/>
          <w:szCs w:val="28"/>
        </w:rPr>
        <w:t xml:space="preserve">Результаты  анализа  показателей  деятельности  организации за </w:t>
      </w:r>
      <w:r w:rsidRPr="003459C4">
        <w:rPr>
          <w:rFonts w:ascii="Times New Roman" w:hAnsi="Times New Roman"/>
          <w:b/>
          <w:sz w:val="28"/>
          <w:szCs w:val="28"/>
        </w:rPr>
        <w:t xml:space="preserve"> 2017 год</w:t>
      </w:r>
      <w:r w:rsidR="00E0471D" w:rsidRPr="003459C4">
        <w:rPr>
          <w:rFonts w:ascii="Times New Roman" w:hAnsi="Times New Roman"/>
          <w:b/>
          <w:sz w:val="28"/>
          <w:szCs w:val="28"/>
        </w:rPr>
        <w:t>.</w:t>
      </w:r>
      <w:r w:rsidRPr="003459C4">
        <w:rPr>
          <w:rFonts w:ascii="Times New Roman" w:hAnsi="Times New Roman"/>
          <w:b/>
          <w:sz w:val="28"/>
          <w:szCs w:val="28"/>
        </w:rPr>
        <w:t xml:space="preserve"> </w:t>
      </w:r>
    </w:p>
    <w:p w:rsidR="003459C4" w:rsidRPr="003459C4" w:rsidRDefault="003459C4" w:rsidP="003459C4">
      <w:pPr>
        <w:spacing w:line="360" w:lineRule="auto"/>
        <w:ind w:left="436" w:right="422"/>
        <w:rPr>
          <w:rFonts w:ascii="Times New Roman" w:hAnsi="Times New Roman"/>
          <w:i/>
          <w:sz w:val="28"/>
          <w:szCs w:val="28"/>
        </w:rPr>
      </w:pPr>
    </w:p>
    <w:p w:rsidR="00370A85" w:rsidRPr="003459C4" w:rsidRDefault="00370A85" w:rsidP="003459C4">
      <w:pPr>
        <w:spacing w:line="360" w:lineRule="auto"/>
        <w:ind w:left="436" w:right="422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>ЧАСТЬ I.  Аналитическая часть.</w:t>
      </w:r>
    </w:p>
    <w:p w:rsidR="006052B5" w:rsidRPr="003459C4" w:rsidRDefault="006052B5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 xml:space="preserve">Введение </w:t>
      </w:r>
    </w:p>
    <w:p w:rsidR="00AA1EB7" w:rsidRPr="003459C4" w:rsidRDefault="00AA1EB7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Отчет о результатах самообследования составлен в соответствии с Порядком проведения самообследования образовательной организации, утвержденным приказом министерства образования и науки РФ № 462 от 14.06.2013.  </w:t>
      </w:r>
    </w:p>
    <w:p w:rsidR="00AA1EB7" w:rsidRPr="003459C4" w:rsidRDefault="00AA1EB7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Предметом самообследования явилась оценка системы управления школой, организации и содержания образовательного процесса, качество подготовки обучающихся по итогам 2017 года, обеспечения образовательного процесса.  </w:t>
      </w:r>
    </w:p>
    <w:p w:rsidR="00BE5E11" w:rsidRPr="003459C4" w:rsidRDefault="0063709C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ab/>
      </w:r>
      <w:r w:rsidR="00AA1EB7" w:rsidRPr="003459C4">
        <w:rPr>
          <w:rFonts w:ascii="Times New Roman" w:hAnsi="Times New Roman"/>
          <w:sz w:val="28"/>
          <w:szCs w:val="28"/>
        </w:rPr>
        <w:t>МБОУ «Кисловская СОШ» Томского района осуществляет свою деятельность в соответствии с международным законодательством в области защиты прав и законных интересов ребенка, Конституцией Российской Федерации, Федеральным законом от 29.12.2012 № 273-ФЗ «Об образовании в Российской Федерации», Уставом и своими локальными актами.</w:t>
      </w:r>
    </w:p>
    <w:p w:rsidR="006052B5" w:rsidRPr="003459C4" w:rsidRDefault="006052B5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lastRenderedPageBreak/>
        <w:t xml:space="preserve">Общие положения. </w:t>
      </w:r>
    </w:p>
    <w:p w:rsidR="00BE5E11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В школе созданы условия для эффективной реализации образовательного процесса. </w:t>
      </w:r>
    </w:p>
    <w:p w:rsidR="00BE5E11" w:rsidRPr="003459C4" w:rsidRDefault="00713A28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На начало</w:t>
      </w:r>
      <w:r w:rsidR="001B07EC" w:rsidRPr="003459C4">
        <w:rPr>
          <w:rFonts w:ascii="Times New Roman" w:hAnsi="Times New Roman"/>
          <w:sz w:val="28"/>
          <w:szCs w:val="28"/>
        </w:rPr>
        <w:t xml:space="preserve"> 201</w:t>
      </w:r>
      <w:r w:rsidR="00467337" w:rsidRPr="003459C4">
        <w:rPr>
          <w:rFonts w:ascii="Times New Roman" w:hAnsi="Times New Roman"/>
          <w:sz w:val="28"/>
          <w:szCs w:val="28"/>
        </w:rPr>
        <w:t>7</w:t>
      </w:r>
      <w:r w:rsidR="001B07EC" w:rsidRPr="003459C4">
        <w:rPr>
          <w:rFonts w:ascii="Times New Roman" w:hAnsi="Times New Roman"/>
          <w:sz w:val="28"/>
          <w:szCs w:val="28"/>
        </w:rPr>
        <w:t xml:space="preserve"> год</w:t>
      </w:r>
      <w:r w:rsidRPr="003459C4">
        <w:rPr>
          <w:rFonts w:ascii="Times New Roman" w:hAnsi="Times New Roman"/>
          <w:sz w:val="28"/>
          <w:szCs w:val="28"/>
        </w:rPr>
        <w:t>а</w:t>
      </w:r>
      <w:r w:rsidR="001B07EC" w:rsidRPr="003459C4">
        <w:rPr>
          <w:rFonts w:ascii="Times New Roman" w:hAnsi="Times New Roman"/>
          <w:sz w:val="28"/>
          <w:szCs w:val="28"/>
        </w:rPr>
        <w:t xml:space="preserve"> в МБОУ «Кисловская СОШ» </w:t>
      </w:r>
      <w:r w:rsidR="00BE5E11" w:rsidRPr="003459C4">
        <w:rPr>
          <w:rFonts w:ascii="Times New Roman" w:hAnsi="Times New Roman"/>
          <w:sz w:val="28"/>
          <w:szCs w:val="28"/>
        </w:rPr>
        <w:t xml:space="preserve">Томского района </w:t>
      </w:r>
      <w:r w:rsidR="001B07EC" w:rsidRPr="003459C4">
        <w:rPr>
          <w:rFonts w:ascii="Times New Roman" w:hAnsi="Times New Roman"/>
          <w:sz w:val="28"/>
          <w:szCs w:val="28"/>
        </w:rPr>
        <w:t>обучалось 44</w:t>
      </w:r>
      <w:r w:rsidRPr="003459C4">
        <w:rPr>
          <w:rFonts w:ascii="Times New Roman" w:hAnsi="Times New Roman"/>
          <w:sz w:val="28"/>
          <w:szCs w:val="28"/>
        </w:rPr>
        <w:t>9</w:t>
      </w:r>
      <w:r w:rsidR="001B07EC" w:rsidRPr="003459C4">
        <w:rPr>
          <w:rFonts w:ascii="Times New Roman" w:hAnsi="Times New Roman"/>
          <w:sz w:val="28"/>
          <w:szCs w:val="28"/>
        </w:rPr>
        <w:t xml:space="preserve"> учеников, </w:t>
      </w:r>
      <w:r w:rsidRPr="003459C4">
        <w:rPr>
          <w:rFonts w:ascii="Times New Roman" w:hAnsi="Times New Roman"/>
          <w:sz w:val="28"/>
          <w:szCs w:val="28"/>
        </w:rPr>
        <w:t xml:space="preserve">на конец 2017 г. 477 обучающихся, </w:t>
      </w:r>
      <w:r w:rsidR="001B07EC" w:rsidRPr="003459C4">
        <w:rPr>
          <w:rFonts w:ascii="Times New Roman" w:hAnsi="Times New Roman"/>
          <w:sz w:val="28"/>
          <w:szCs w:val="28"/>
        </w:rPr>
        <w:t>объединенных в 2</w:t>
      </w:r>
      <w:r w:rsidR="00467337" w:rsidRPr="003459C4">
        <w:rPr>
          <w:rFonts w:ascii="Times New Roman" w:hAnsi="Times New Roman"/>
          <w:sz w:val="28"/>
          <w:szCs w:val="28"/>
        </w:rPr>
        <w:t>1</w:t>
      </w:r>
      <w:r w:rsidR="001B07EC" w:rsidRPr="003459C4">
        <w:rPr>
          <w:rFonts w:ascii="Times New Roman" w:hAnsi="Times New Roman"/>
          <w:sz w:val="28"/>
          <w:szCs w:val="28"/>
        </w:rPr>
        <w:t xml:space="preserve"> классов</w:t>
      </w:r>
      <w:r w:rsidR="00467337" w:rsidRPr="003459C4">
        <w:rPr>
          <w:rFonts w:ascii="Times New Roman" w:hAnsi="Times New Roman"/>
          <w:sz w:val="28"/>
          <w:szCs w:val="28"/>
        </w:rPr>
        <w:t xml:space="preserve"> – </w:t>
      </w:r>
      <w:r w:rsidR="001B07EC" w:rsidRPr="003459C4">
        <w:rPr>
          <w:rFonts w:ascii="Times New Roman" w:hAnsi="Times New Roman"/>
          <w:sz w:val="28"/>
          <w:szCs w:val="28"/>
        </w:rPr>
        <w:t>комплектов. Все классы обучались в одну смену.</w:t>
      </w:r>
      <w:r w:rsidR="00BE5E11" w:rsidRPr="003459C4">
        <w:rPr>
          <w:rFonts w:ascii="Times New Roman" w:hAnsi="Times New Roman"/>
          <w:sz w:val="28"/>
          <w:szCs w:val="28"/>
        </w:rPr>
        <w:t xml:space="preserve"> Реализуются следующие уровни общего образования: </w:t>
      </w:r>
    </w:p>
    <w:p w:rsidR="00BE5E11" w:rsidRPr="003459C4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Начальное общее образование:</w:t>
      </w:r>
      <w:r w:rsidR="00E17C78" w:rsidRPr="003459C4">
        <w:rPr>
          <w:rFonts w:ascii="Times New Roman" w:hAnsi="Times New Roman"/>
          <w:sz w:val="28"/>
          <w:szCs w:val="28"/>
        </w:rPr>
        <w:t xml:space="preserve"> </w:t>
      </w:r>
      <w:r w:rsidRPr="003459C4">
        <w:rPr>
          <w:rFonts w:ascii="Times New Roman" w:hAnsi="Times New Roman"/>
          <w:sz w:val="28"/>
          <w:szCs w:val="28"/>
        </w:rPr>
        <w:t xml:space="preserve">1 – 4 классы; </w:t>
      </w:r>
    </w:p>
    <w:p w:rsidR="00BE5E11" w:rsidRPr="003459C4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Основное общее образование: 5 – 9 классы; </w:t>
      </w:r>
    </w:p>
    <w:p w:rsidR="00BE5E11" w:rsidRPr="003459C4" w:rsidRDefault="00BE5E11" w:rsidP="003459C4">
      <w:pPr>
        <w:pStyle w:val="a8"/>
        <w:numPr>
          <w:ilvl w:val="0"/>
          <w:numId w:val="4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Среднее общее образование: 10 – 11классы.  </w:t>
      </w:r>
    </w:p>
    <w:p w:rsidR="001B07EC" w:rsidRPr="003459C4" w:rsidRDefault="001B07EC" w:rsidP="003459C4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Ежегодно в образовательном учреждении наблюдается рост количества обучающихся на уровнях начального общего образования и основного общего образования. </w:t>
      </w:r>
      <w:r w:rsidR="006052B5" w:rsidRPr="003459C4">
        <w:rPr>
          <w:rFonts w:ascii="Times New Roman" w:hAnsi="Times New Roman"/>
          <w:sz w:val="28"/>
          <w:szCs w:val="28"/>
        </w:rPr>
        <w:t xml:space="preserve">На уровне </w:t>
      </w:r>
      <w:r w:rsidRPr="003459C4">
        <w:rPr>
          <w:rFonts w:ascii="Times New Roman" w:hAnsi="Times New Roman"/>
          <w:sz w:val="28"/>
          <w:szCs w:val="28"/>
        </w:rPr>
        <w:t xml:space="preserve">среднего общего образования </w:t>
      </w:r>
      <w:r w:rsidR="006052B5" w:rsidRPr="003459C4">
        <w:rPr>
          <w:rFonts w:ascii="Times New Roman" w:hAnsi="Times New Roman"/>
          <w:sz w:val="28"/>
          <w:szCs w:val="28"/>
        </w:rPr>
        <w:t xml:space="preserve">количества обучающихся значительно сокращается. Это </w:t>
      </w:r>
      <w:r w:rsidRPr="003459C4">
        <w:rPr>
          <w:rFonts w:ascii="Times New Roman" w:hAnsi="Times New Roman"/>
          <w:sz w:val="28"/>
          <w:szCs w:val="28"/>
        </w:rPr>
        <w:t>связано с профессиональным самоопределением обучающихся девятых классов и поступлением  в средние специальные учебные заведения</w:t>
      </w:r>
      <w:r w:rsidR="006052B5" w:rsidRPr="003459C4">
        <w:rPr>
          <w:rFonts w:ascii="Times New Roman" w:hAnsi="Times New Roman"/>
          <w:sz w:val="28"/>
          <w:szCs w:val="28"/>
        </w:rPr>
        <w:t>,</w:t>
      </w:r>
      <w:r w:rsidRPr="003459C4">
        <w:rPr>
          <w:rFonts w:ascii="Times New Roman" w:hAnsi="Times New Roman"/>
          <w:sz w:val="28"/>
          <w:szCs w:val="28"/>
        </w:rPr>
        <w:t xml:space="preserve"> лицеи и гимназии. </w:t>
      </w:r>
    </w:p>
    <w:p w:rsidR="006052B5" w:rsidRPr="003459C4" w:rsidRDefault="006052B5" w:rsidP="003459C4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61711" w:rsidRPr="003459C4" w:rsidRDefault="00361711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 xml:space="preserve">Характеристика педагогического и административного коллектива </w:t>
      </w:r>
    </w:p>
    <w:p w:rsidR="001B07EC" w:rsidRPr="003459C4" w:rsidRDefault="001B07EC" w:rsidP="003459C4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Педагогический коллектив школы в 201</w:t>
      </w:r>
      <w:r w:rsidR="006052B5" w:rsidRPr="003459C4">
        <w:rPr>
          <w:rFonts w:ascii="Times New Roman" w:hAnsi="Times New Roman"/>
          <w:sz w:val="28"/>
          <w:szCs w:val="28"/>
        </w:rPr>
        <w:t>7</w:t>
      </w:r>
      <w:r w:rsidRPr="003459C4">
        <w:rPr>
          <w:rFonts w:ascii="Times New Roman" w:hAnsi="Times New Roman"/>
          <w:sz w:val="28"/>
          <w:szCs w:val="28"/>
        </w:rPr>
        <w:t xml:space="preserve"> учебном году состоял из 3</w:t>
      </w:r>
      <w:r w:rsidR="006052B5" w:rsidRPr="003459C4">
        <w:rPr>
          <w:rFonts w:ascii="Times New Roman" w:hAnsi="Times New Roman"/>
          <w:sz w:val="28"/>
          <w:szCs w:val="28"/>
        </w:rPr>
        <w:t>7</w:t>
      </w:r>
      <w:r w:rsidRPr="003459C4">
        <w:rPr>
          <w:rFonts w:ascii="Times New Roman" w:hAnsi="Times New Roman"/>
          <w:sz w:val="28"/>
          <w:szCs w:val="28"/>
        </w:rPr>
        <w:t xml:space="preserve"> учителей</w:t>
      </w:r>
      <w:r w:rsidR="00361711" w:rsidRPr="003459C4">
        <w:rPr>
          <w:rFonts w:ascii="Times New Roman" w:hAnsi="Times New Roman"/>
          <w:sz w:val="28"/>
          <w:szCs w:val="28"/>
        </w:rPr>
        <w:t>.</w:t>
      </w:r>
      <w:r w:rsidRPr="003459C4">
        <w:rPr>
          <w:rFonts w:ascii="Times New Roman" w:hAnsi="Times New Roman"/>
          <w:sz w:val="28"/>
          <w:szCs w:val="28"/>
        </w:rPr>
        <w:t xml:space="preserve"> 1</w:t>
      </w:r>
      <w:r w:rsidR="006052B5" w:rsidRPr="003459C4">
        <w:rPr>
          <w:rFonts w:ascii="Times New Roman" w:hAnsi="Times New Roman"/>
          <w:sz w:val="28"/>
          <w:szCs w:val="28"/>
        </w:rPr>
        <w:t>5</w:t>
      </w:r>
      <w:r w:rsidRPr="003459C4">
        <w:rPr>
          <w:rFonts w:ascii="Times New Roman" w:hAnsi="Times New Roman"/>
          <w:sz w:val="28"/>
          <w:szCs w:val="28"/>
        </w:rPr>
        <w:t xml:space="preserve"> человек имеют высшую квалификационную категорию, </w:t>
      </w:r>
      <w:r w:rsidR="006052B5" w:rsidRPr="003459C4">
        <w:rPr>
          <w:rFonts w:ascii="Times New Roman" w:hAnsi="Times New Roman"/>
          <w:sz w:val="28"/>
          <w:szCs w:val="28"/>
        </w:rPr>
        <w:t>5</w:t>
      </w:r>
      <w:r w:rsidRPr="003459C4">
        <w:rPr>
          <w:rFonts w:ascii="Times New Roman" w:hAnsi="Times New Roman"/>
          <w:sz w:val="28"/>
          <w:szCs w:val="28"/>
        </w:rPr>
        <w:t xml:space="preserve"> человека – первую</w:t>
      </w:r>
      <w:r w:rsidR="00361711" w:rsidRPr="003459C4">
        <w:rPr>
          <w:rFonts w:ascii="Times New Roman" w:hAnsi="Times New Roman"/>
          <w:sz w:val="28"/>
          <w:szCs w:val="28"/>
        </w:rPr>
        <w:t>,</w:t>
      </w:r>
      <w:r w:rsidRPr="003459C4">
        <w:rPr>
          <w:rFonts w:ascii="Times New Roman" w:hAnsi="Times New Roman"/>
          <w:sz w:val="28"/>
          <w:szCs w:val="28"/>
        </w:rPr>
        <w:t xml:space="preserve"> 13 человек аттестованы на соотв</w:t>
      </w:r>
      <w:r w:rsidR="00361711" w:rsidRPr="003459C4">
        <w:rPr>
          <w:rFonts w:ascii="Times New Roman" w:hAnsi="Times New Roman"/>
          <w:sz w:val="28"/>
          <w:szCs w:val="28"/>
        </w:rPr>
        <w:t xml:space="preserve">етствие, </w:t>
      </w:r>
      <w:r w:rsidR="00713A28" w:rsidRPr="003459C4">
        <w:rPr>
          <w:rFonts w:ascii="Times New Roman" w:hAnsi="Times New Roman"/>
          <w:sz w:val="28"/>
          <w:szCs w:val="28"/>
        </w:rPr>
        <w:t>2</w:t>
      </w:r>
      <w:r w:rsidR="00361711" w:rsidRPr="003459C4">
        <w:rPr>
          <w:rFonts w:ascii="Times New Roman" w:hAnsi="Times New Roman"/>
          <w:sz w:val="28"/>
          <w:szCs w:val="28"/>
        </w:rPr>
        <w:t xml:space="preserve"> молодых специалиста.</w:t>
      </w:r>
      <w:r w:rsidRPr="003459C4">
        <w:rPr>
          <w:rFonts w:ascii="Times New Roman" w:hAnsi="Times New Roman"/>
          <w:sz w:val="28"/>
          <w:szCs w:val="28"/>
        </w:rPr>
        <w:t xml:space="preserve"> Высшее образование имеют 3</w:t>
      </w:r>
      <w:r w:rsidR="006052B5" w:rsidRPr="003459C4">
        <w:rPr>
          <w:rFonts w:ascii="Times New Roman" w:hAnsi="Times New Roman"/>
          <w:sz w:val="28"/>
          <w:szCs w:val="28"/>
        </w:rPr>
        <w:t>6</w:t>
      </w:r>
      <w:r w:rsidRPr="003459C4">
        <w:rPr>
          <w:rFonts w:ascii="Times New Roman" w:hAnsi="Times New Roman"/>
          <w:sz w:val="28"/>
          <w:szCs w:val="28"/>
        </w:rPr>
        <w:t xml:space="preserve"> человек, н/высшее – 1. Средний возраст педагогического коллектива -  50 лет.</w:t>
      </w:r>
    </w:p>
    <w:p w:rsidR="001B07EC" w:rsidRPr="003459C4" w:rsidRDefault="001B07EC" w:rsidP="003459C4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Все педагоги своевременно проходят курсы повышения квалификации. Повышение профессионального мастерства учителей реализуется также и в рамках методической работы школы через семинары, педагогические советы и работу в творческих группах. В течение нескольких лет в образовательной организации функционир</w:t>
      </w:r>
      <w:r w:rsidR="00713A28" w:rsidRPr="003459C4">
        <w:rPr>
          <w:rFonts w:ascii="Times New Roman" w:hAnsi="Times New Roman"/>
          <w:sz w:val="28"/>
          <w:szCs w:val="28"/>
        </w:rPr>
        <w:t>уют</w:t>
      </w:r>
      <w:r w:rsidRPr="003459C4">
        <w:rPr>
          <w:rFonts w:ascii="Times New Roman" w:hAnsi="Times New Roman"/>
          <w:sz w:val="28"/>
          <w:szCs w:val="28"/>
        </w:rPr>
        <w:t xml:space="preserve"> творческие группы, работа </w:t>
      </w:r>
      <w:r w:rsidR="00713A28" w:rsidRPr="003459C4">
        <w:rPr>
          <w:rFonts w:ascii="Times New Roman" w:hAnsi="Times New Roman"/>
          <w:sz w:val="28"/>
          <w:szCs w:val="28"/>
        </w:rPr>
        <w:t xml:space="preserve">в </w:t>
      </w:r>
      <w:r w:rsidRPr="003459C4">
        <w:rPr>
          <w:rFonts w:ascii="Times New Roman" w:hAnsi="Times New Roman"/>
          <w:sz w:val="28"/>
          <w:szCs w:val="28"/>
        </w:rPr>
        <w:t xml:space="preserve">которых направлена на освоение общих подходов к обучению и воспитанию учеников в свете требований ФГОС. </w:t>
      </w:r>
    </w:p>
    <w:p w:rsidR="00742726" w:rsidRPr="003459C4" w:rsidRDefault="00742726" w:rsidP="003459C4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lastRenderedPageBreak/>
        <w:t xml:space="preserve">Органами управления школы являются: общее собрание трудового коллектива, педагогический совет, директор, управляющий совет. </w:t>
      </w:r>
    </w:p>
    <w:p w:rsidR="00742726" w:rsidRPr="003459C4" w:rsidRDefault="00742726" w:rsidP="003459C4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школы включает в себя: </w:t>
      </w:r>
    </w:p>
    <w:p w:rsidR="00742726" w:rsidRPr="003459C4" w:rsidRDefault="00742726" w:rsidP="003459C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директора; </w:t>
      </w:r>
    </w:p>
    <w:p w:rsidR="00742726" w:rsidRPr="003459C4" w:rsidRDefault="00742726" w:rsidP="003459C4">
      <w:pPr>
        <w:pStyle w:val="a8"/>
        <w:numPr>
          <w:ilvl w:val="0"/>
          <w:numId w:val="13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заместителя директора по учебно-воспитательной работе; </w:t>
      </w:r>
    </w:p>
    <w:p w:rsidR="00742726" w:rsidRPr="003459C4" w:rsidRDefault="00742726" w:rsidP="003459C4">
      <w:pPr>
        <w:pStyle w:val="a8"/>
        <w:numPr>
          <w:ilvl w:val="0"/>
          <w:numId w:val="13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заместителя директора по учебно-воспитательной и методической работе; </w:t>
      </w:r>
    </w:p>
    <w:p w:rsidR="00742726" w:rsidRPr="003459C4" w:rsidRDefault="00742726" w:rsidP="003459C4">
      <w:pPr>
        <w:pStyle w:val="a8"/>
        <w:numPr>
          <w:ilvl w:val="0"/>
          <w:numId w:val="13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работе; </w:t>
      </w:r>
    </w:p>
    <w:p w:rsidR="00742726" w:rsidRPr="003459C4" w:rsidRDefault="00742726" w:rsidP="003459C4">
      <w:pPr>
        <w:pStyle w:val="a8"/>
        <w:numPr>
          <w:ilvl w:val="0"/>
          <w:numId w:val="13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заместителя директора по информационным системам;</w:t>
      </w:r>
    </w:p>
    <w:p w:rsidR="00742726" w:rsidRPr="003459C4" w:rsidRDefault="00742726" w:rsidP="003459C4">
      <w:pPr>
        <w:pStyle w:val="a8"/>
        <w:numPr>
          <w:ilvl w:val="0"/>
          <w:numId w:val="13"/>
        </w:numPr>
        <w:spacing w:after="13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заместителя директора по административно – хозяйственной работе</w:t>
      </w:r>
      <w:r w:rsidR="00A756E4" w:rsidRPr="003459C4">
        <w:rPr>
          <w:rFonts w:ascii="Times New Roman" w:hAnsi="Times New Roman"/>
          <w:sz w:val="28"/>
          <w:szCs w:val="28"/>
        </w:rPr>
        <w:t>.</w:t>
      </w:r>
      <w:r w:rsidRPr="003459C4">
        <w:rPr>
          <w:rFonts w:ascii="Times New Roman" w:hAnsi="Times New Roman"/>
          <w:sz w:val="28"/>
          <w:szCs w:val="28"/>
        </w:rPr>
        <w:t xml:space="preserve"> </w:t>
      </w:r>
    </w:p>
    <w:p w:rsidR="00742726" w:rsidRPr="003459C4" w:rsidRDefault="00742726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Кроме того, имеются руководители предметных методических объединений.  </w:t>
      </w:r>
    </w:p>
    <w:p w:rsidR="00742726" w:rsidRPr="003459C4" w:rsidRDefault="00742726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У каждого члена административно-управленческой команды определена зона ответственности, закрепленная в должностных инструкциях и функциональных обязанностях. Полномочия коллегиальных органов управления школой и самоуправления отражены в Уставе и в положениях, принятых в школе.  </w:t>
      </w:r>
    </w:p>
    <w:p w:rsidR="00361711" w:rsidRPr="003459C4" w:rsidRDefault="00742726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Система управления школой охватывает все аспекты деятельности учреждения и позволяет включить в управление школой в пределах компетенций, закрепленных в нормативных документах, всех участников образовательного процесса: педагогов, обучающихся, родителей (законных представителей).  </w:t>
      </w:r>
    </w:p>
    <w:p w:rsidR="00E0471D" w:rsidRPr="003459C4" w:rsidRDefault="00E0471D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71D" w:rsidRPr="003459C4" w:rsidRDefault="00E0471D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 xml:space="preserve">Качество подготовки обучающихся. </w:t>
      </w:r>
    </w:p>
    <w:p w:rsidR="001B07EC" w:rsidRPr="003459C4" w:rsidRDefault="001B07EC" w:rsidP="003459C4">
      <w:pPr>
        <w:pStyle w:val="a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По результатам 201</w:t>
      </w:r>
      <w:r w:rsidR="00370A85" w:rsidRPr="003459C4">
        <w:rPr>
          <w:rFonts w:ascii="Times New Roman" w:hAnsi="Times New Roman"/>
          <w:sz w:val="28"/>
          <w:szCs w:val="28"/>
        </w:rPr>
        <w:t>6</w:t>
      </w:r>
      <w:r w:rsidRPr="003459C4">
        <w:rPr>
          <w:rFonts w:ascii="Times New Roman" w:hAnsi="Times New Roman"/>
          <w:sz w:val="28"/>
          <w:szCs w:val="28"/>
        </w:rPr>
        <w:t xml:space="preserve"> – 201</w:t>
      </w:r>
      <w:r w:rsidR="00370A85" w:rsidRPr="003459C4">
        <w:rPr>
          <w:rFonts w:ascii="Times New Roman" w:hAnsi="Times New Roman"/>
          <w:sz w:val="28"/>
          <w:szCs w:val="28"/>
        </w:rPr>
        <w:t>7</w:t>
      </w:r>
      <w:r w:rsidRPr="003459C4">
        <w:rPr>
          <w:rFonts w:ascii="Times New Roman" w:hAnsi="Times New Roman"/>
          <w:sz w:val="28"/>
          <w:szCs w:val="28"/>
        </w:rPr>
        <w:t xml:space="preserve"> учебного года </w:t>
      </w:r>
      <w:r w:rsidR="00370A85" w:rsidRPr="003459C4">
        <w:rPr>
          <w:rFonts w:ascii="Times New Roman" w:hAnsi="Times New Roman"/>
          <w:sz w:val="28"/>
          <w:szCs w:val="28"/>
        </w:rPr>
        <w:t>215</w:t>
      </w:r>
      <w:r w:rsidRPr="003459C4">
        <w:rPr>
          <w:rFonts w:ascii="Times New Roman" w:hAnsi="Times New Roman"/>
          <w:sz w:val="28"/>
          <w:szCs w:val="28"/>
        </w:rPr>
        <w:t xml:space="preserve">  учеников закончили учебный год на 4 и 5, </w:t>
      </w:r>
      <w:r w:rsidR="00370A85" w:rsidRPr="003459C4">
        <w:rPr>
          <w:rFonts w:ascii="Times New Roman" w:hAnsi="Times New Roman"/>
          <w:sz w:val="28"/>
          <w:szCs w:val="28"/>
        </w:rPr>
        <w:t>из них 47</w:t>
      </w:r>
      <w:r w:rsidRPr="003459C4">
        <w:rPr>
          <w:rFonts w:ascii="Times New Roman" w:hAnsi="Times New Roman"/>
          <w:sz w:val="28"/>
          <w:szCs w:val="28"/>
        </w:rPr>
        <w:t xml:space="preserve"> учеников являются отличниками. </w:t>
      </w:r>
      <w:r w:rsidR="00370A85" w:rsidRPr="003459C4">
        <w:rPr>
          <w:rFonts w:ascii="Times New Roman" w:hAnsi="Times New Roman"/>
          <w:sz w:val="28"/>
          <w:szCs w:val="28"/>
        </w:rPr>
        <w:t>Шесть</w:t>
      </w:r>
      <w:r w:rsidRPr="003459C4">
        <w:rPr>
          <w:rFonts w:ascii="Times New Roman" w:hAnsi="Times New Roman"/>
          <w:sz w:val="28"/>
          <w:szCs w:val="28"/>
        </w:rPr>
        <w:t xml:space="preserve"> выпускник</w:t>
      </w:r>
      <w:r w:rsidR="00370A85" w:rsidRPr="003459C4">
        <w:rPr>
          <w:rFonts w:ascii="Times New Roman" w:hAnsi="Times New Roman"/>
          <w:sz w:val="28"/>
          <w:szCs w:val="28"/>
        </w:rPr>
        <w:t>ов</w:t>
      </w:r>
      <w:r w:rsidRPr="003459C4">
        <w:rPr>
          <w:rFonts w:ascii="Times New Roman" w:hAnsi="Times New Roman"/>
          <w:sz w:val="28"/>
          <w:szCs w:val="28"/>
        </w:rPr>
        <w:t xml:space="preserve"> 11 класса окончили школу с</w:t>
      </w:r>
      <w:r w:rsidR="00370A85" w:rsidRPr="003459C4">
        <w:rPr>
          <w:rFonts w:ascii="Times New Roman" w:hAnsi="Times New Roman"/>
          <w:sz w:val="28"/>
          <w:szCs w:val="28"/>
        </w:rPr>
        <w:t xml:space="preserve"> Федеральной</w:t>
      </w:r>
      <w:r w:rsidRPr="003459C4">
        <w:rPr>
          <w:rFonts w:ascii="Times New Roman" w:hAnsi="Times New Roman"/>
          <w:sz w:val="28"/>
          <w:szCs w:val="28"/>
        </w:rPr>
        <w:t xml:space="preserve"> медалью «За особые успехи в учении».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Результаты мониторинга учебной деятельности видно, что на уровне основного общего образования происходит существенный спад качества </w:t>
      </w:r>
      <w:r w:rsidRPr="003459C4">
        <w:rPr>
          <w:rFonts w:ascii="Times New Roman" w:hAnsi="Times New Roman"/>
          <w:sz w:val="28"/>
          <w:szCs w:val="28"/>
        </w:rPr>
        <w:lastRenderedPageBreak/>
        <w:t>успеваемости по сравнению с начальной школой. Основные причины понижения качества знаний  учеников следующие: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слабый контроль посещаемости и со стороны родителей, и со стороны школы;</w:t>
      </w:r>
      <w:r w:rsidRPr="003459C4">
        <w:rPr>
          <w:rFonts w:ascii="Times New Roman" w:hAnsi="Times New Roman"/>
          <w:sz w:val="28"/>
          <w:szCs w:val="28"/>
        </w:rPr>
        <w:br/>
        <w:t>-</w:t>
      </w:r>
      <w:r w:rsidR="00812176" w:rsidRPr="003459C4">
        <w:rPr>
          <w:rFonts w:ascii="Times New Roman" w:hAnsi="Times New Roman"/>
          <w:sz w:val="28"/>
          <w:szCs w:val="28"/>
        </w:rPr>
        <w:t xml:space="preserve"> </w:t>
      </w:r>
      <w:r w:rsidRPr="003459C4">
        <w:rPr>
          <w:rFonts w:ascii="Times New Roman" w:hAnsi="Times New Roman"/>
          <w:sz w:val="28"/>
          <w:szCs w:val="28"/>
        </w:rPr>
        <w:t>пропуски занятий, как по болезни, так и без уважительных причин;</w:t>
      </w:r>
      <w:r w:rsidRPr="003459C4">
        <w:rPr>
          <w:rFonts w:ascii="Times New Roman" w:hAnsi="Times New Roman"/>
          <w:sz w:val="28"/>
          <w:szCs w:val="28"/>
        </w:rPr>
        <w:br/>
        <w:t>- отсутствие единства требований к ответу обучащихся со стороны учительского состава;</w:t>
      </w:r>
      <w:r w:rsidRPr="003459C4">
        <w:rPr>
          <w:rFonts w:ascii="Times New Roman" w:hAnsi="Times New Roman"/>
          <w:sz w:val="28"/>
          <w:szCs w:val="28"/>
        </w:rPr>
        <w:br/>
        <w:t>- слабое владение знаниями особенностей возрастной психологии ребёнка;</w:t>
      </w:r>
      <w:r w:rsidRPr="003459C4">
        <w:rPr>
          <w:rFonts w:ascii="Times New Roman" w:hAnsi="Times New Roman"/>
          <w:sz w:val="28"/>
          <w:szCs w:val="28"/>
        </w:rPr>
        <w:br/>
        <w:t xml:space="preserve">- </w:t>
      </w:r>
      <w:r w:rsidRPr="003459C4">
        <w:rPr>
          <w:rFonts w:ascii="Times New Roman" w:hAnsi="Times New Roman"/>
          <w:bCs/>
          <w:sz w:val="28"/>
          <w:szCs w:val="28"/>
        </w:rPr>
        <w:t>отсутствие мотивации к обучению;</w:t>
      </w:r>
      <w:r w:rsidRPr="003459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59C4">
        <w:rPr>
          <w:rFonts w:ascii="Times New Roman" w:hAnsi="Times New Roman"/>
          <w:sz w:val="28"/>
          <w:szCs w:val="28"/>
        </w:rPr>
        <w:br/>
        <w:t>- преобладание пассивных форм (фронтальная, коллективная) обучения ребят над активными (групповая, проектная, системно-деятельностная, лабораторная работа на предметах гуманитарного цикла, дискуссия, интерактивное и интегрированное обучение</w:t>
      </w:r>
      <w:r w:rsidR="00812176" w:rsidRPr="003459C4">
        <w:rPr>
          <w:rFonts w:ascii="Times New Roman" w:hAnsi="Times New Roman"/>
          <w:sz w:val="28"/>
          <w:szCs w:val="28"/>
        </w:rPr>
        <w:t xml:space="preserve"> и др.</w:t>
      </w:r>
      <w:r w:rsidRPr="003459C4">
        <w:rPr>
          <w:rFonts w:ascii="Times New Roman" w:hAnsi="Times New Roman"/>
          <w:sz w:val="28"/>
          <w:szCs w:val="28"/>
        </w:rPr>
        <w:t>);</w:t>
      </w:r>
      <w:r w:rsidRPr="003459C4">
        <w:rPr>
          <w:rFonts w:ascii="Times New Roman" w:hAnsi="Times New Roman"/>
          <w:sz w:val="28"/>
          <w:szCs w:val="28"/>
        </w:rPr>
        <w:br/>
        <w:t>- потеря связи с родительской общественностью;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пробелы в знаниях обучающихся;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низкие способности.</w:t>
      </w:r>
    </w:p>
    <w:p w:rsidR="001B07EC" w:rsidRPr="003459C4" w:rsidRDefault="001B07EC" w:rsidP="003459C4">
      <w:pPr>
        <w:pStyle w:val="a6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С целью повышения качества успеваемости необходимо предпринять следующие меры: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классным руководителям ежедневно контролировать посещаемость занятий учениками, держать постоянную связь с родителями;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на методических семинарах рассмотреть вопрос и ввести систему единых требований к ответам обучающихся;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школьному психологу провести семинар на тему «Возрастные особенности обучающихся»;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методическим объединениям вести систематическую работу по освоению и внедрению в практику работы активных форм обучения;</w:t>
      </w:r>
    </w:p>
    <w:p w:rsidR="001B07EC" w:rsidRPr="003459C4" w:rsidRDefault="001B07EC" w:rsidP="003459C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организовать систематическую работу школьного ПМПк.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 201</w:t>
      </w:r>
      <w:r w:rsidR="00812176" w:rsidRPr="003459C4">
        <w:rPr>
          <w:rFonts w:ascii="Times New Roman" w:hAnsi="Times New Roman"/>
          <w:sz w:val="28"/>
          <w:szCs w:val="28"/>
        </w:rPr>
        <w:t>6</w:t>
      </w:r>
      <w:r w:rsidRPr="003459C4">
        <w:rPr>
          <w:rFonts w:ascii="Times New Roman" w:hAnsi="Times New Roman"/>
          <w:sz w:val="28"/>
          <w:szCs w:val="28"/>
        </w:rPr>
        <w:t xml:space="preserve"> – 201</w:t>
      </w:r>
      <w:r w:rsidR="00812176" w:rsidRPr="003459C4">
        <w:rPr>
          <w:rFonts w:ascii="Times New Roman" w:hAnsi="Times New Roman"/>
          <w:sz w:val="28"/>
          <w:szCs w:val="28"/>
        </w:rPr>
        <w:t>7</w:t>
      </w:r>
      <w:r w:rsidRPr="003459C4">
        <w:rPr>
          <w:rFonts w:ascii="Times New Roman" w:hAnsi="Times New Roman"/>
          <w:sz w:val="28"/>
          <w:szCs w:val="28"/>
        </w:rPr>
        <w:t xml:space="preserve"> учебном году итоговую аттестацию за курс средней школы проходили 1</w:t>
      </w:r>
      <w:r w:rsidR="00812176" w:rsidRPr="003459C4">
        <w:rPr>
          <w:rFonts w:ascii="Times New Roman" w:hAnsi="Times New Roman"/>
          <w:sz w:val="28"/>
          <w:szCs w:val="28"/>
        </w:rPr>
        <w:t>5</w:t>
      </w:r>
      <w:r w:rsidRPr="003459C4">
        <w:rPr>
          <w:rFonts w:ascii="Times New Roman" w:hAnsi="Times New Roman"/>
          <w:sz w:val="28"/>
          <w:szCs w:val="28"/>
        </w:rPr>
        <w:t xml:space="preserve"> обучающихся. В течение </w:t>
      </w:r>
      <w:r w:rsidR="00812176" w:rsidRPr="003459C4">
        <w:rPr>
          <w:rFonts w:ascii="Times New Roman" w:hAnsi="Times New Roman"/>
          <w:sz w:val="28"/>
          <w:szCs w:val="28"/>
        </w:rPr>
        <w:t xml:space="preserve">2016 – 2017 </w:t>
      </w:r>
      <w:r w:rsidRPr="003459C4">
        <w:rPr>
          <w:rFonts w:ascii="Times New Roman" w:hAnsi="Times New Roman"/>
          <w:sz w:val="28"/>
          <w:szCs w:val="28"/>
        </w:rPr>
        <w:t xml:space="preserve">учебного года в школе велась целенаправленная подготовка обучающихся к ЕГЭ. В соответствии с </w:t>
      </w:r>
      <w:r w:rsidRPr="003459C4">
        <w:rPr>
          <w:rFonts w:ascii="Times New Roman" w:hAnsi="Times New Roman"/>
          <w:sz w:val="28"/>
          <w:szCs w:val="28"/>
        </w:rPr>
        <w:lastRenderedPageBreak/>
        <w:t>нормативно-правовыми документами по организации и проведению ЕГЭ, был разработан план-график подготовки учащихся  к ЕГЭ.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В течение  учебного года для учителей-предметников проводились  </w:t>
      </w:r>
      <w:r w:rsidR="00713A28" w:rsidRPr="003459C4">
        <w:rPr>
          <w:rFonts w:ascii="Times New Roman" w:hAnsi="Times New Roman"/>
          <w:sz w:val="28"/>
          <w:szCs w:val="28"/>
        </w:rPr>
        <w:t>совещания</w:t>
      </w:r>
      <w:r w:rsidRPr="003459C4">
        <w:rPr>
          <w:rFonts w:ascii="Times New Roman" w:hAnsi="Times New Roman"/>
          <w:sz w:val="28"/>
          <w:szCs w:val="28"/>
        </w:rPr>
        <w:t>, на которых были  изучены результаты экзамена 201</w:t>
      </w:r>
      <w:r w:rsidR="00812176" w:rsidRPr="003459C4">
        <w:rPr>
          <w:rFonts w:ascii="Times New Roman" w:hAnsi="Times New Roman"/>
          <w:sz w:val="28"/>
          <w:szCs w:val="28"/>
        </w:rPr>
        <w:t>6</w:t>
      </w:r>
      <w:r w:rsidRPr="003459C4">
        <w:rPr>
          <w:rFonts w:ascii="Times New Roman" w:hAnsi="Times New Roman"/>
          <w:sz w:val="28"/>
          <w:szCs w:val="28"/>
        </w:rPr>
        <w:t xml:space="preserve"> года, нормативные документы по проведению  ЕГЭ, методические рекомендации по подготовке к ЕГЭ, порядок заполнения бланков ЕГЭ. Учител</w:t>
      </w:r>
      <w:r w:rsidR="00812176" w:rsidRPr="003459C4">
        <w:rPr>
          <w:rFonts w:ascii="Times New Roman" w:hAnsi="Times New Roman"/>
          <w:sz w:val="28"/>
          <w:szCs w:val="28"/>
        </w:rPr>
        <w:t xml:space="preserve">я – предметники </w:t>
      </w:r>
      <w:r w:rsidRPr="003459C4">
        <w:rPr>
          <w:rFonts w:ascii="Times New Roman" w:hAnsi="Times New Roman"/>
          <w:sz w:val="28"/>
          <w:szCs w:val="28"/>
        </w:rPr>
        <w:t>принимали участие в работе районных семинаров и заседаниях районных методических объединений по предметам.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 начале учебного года сформирована база данных ЕГЭ, которая обновлялась в течение года, оформлен информационный стенд, посвященный ЕГЭ, информационные стенды в предметных кабинетах. Учителя-предметники уделяли большое внимание разбору различных вариантов тестовых задан</w:t>
      </w:r>
      <w:r w:rsidR="00812176" w:rsidRPr="003459C4">
        <w:rPr>
          <w:rFonts w:ascii="Times New Roman" w:hAnsi="Times New Roman"/>
          <w:sz w:val="28"/>
          <w:szCs w:val="28"/>
        </w:rPr>
        <w:t>ий на уроках, элективных курсах</w:t>
      </w:r>
      <w:r w:rsidRPr="003459C4">
        <w:rPr>
          <w:rFonts w:ascii="Times New Roman" w:hAnsi="Times New Roman"/>
          <w:sz w:val="28"/>
          <w:szCs w:val="28"/>
        </w:rPr>
        <w:t>, консультациях. Проводились пробные экзамены по обязательным предметам и предметам по выбору с последующим анализом результатов.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индивидуальные консультации для учеников и родителей. 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459C4">
        <w:rPr>
          <w:rFonts w:ascii="Times New Roman" w:hAnsi="Times New Roman"/>
          <w:iCs/>
          <w:sz w:val="28"/>
          <w:szCs w:val="28"/>
        </w:rPr>
        <w:t>По сравнению с предыдущим годом улучшились результаты по русскому я</w:t>
      </w:r>
      <w:r w:rsidR="00812176" w:rsidRPr="003459C4">
        <w:rPr>
          <w:rFonts w:ascii="Times New Roman" w:hAnsi="Times New Roman"/>
          <w:iCs/>
          <w:sz w:val="28"/>
          <w:szCs w:val="28"/>
        </w:rPr>
        <w:t>зыку, математике, химии, физике</w:t>
      </w:r>
      <w:r w:rsidRPr="003459C4">
        <w:rPr>
          <w:rFonts w:ascii="Times New Roman" w:hAnsi="Times New Roman"/>
          <w:iCs/>
          <w:sz w:val="28"/>
          <w:szCs w:val="28"/>
        </w:rPr>
        <w:t>.</w:t>
      </w:r>
      <w:r w:rsidR="00812176" w:rsidRPr="003459C4">
        <w:rPr>
          <w:rFonts w:ascii="Times New Roman" w:hAnsi="Times New Roman"/>
          <w:iCs/>
          <w:sz w:val="28"/>
          <w:szCs w:val="28"/>
        </w:rPr>
        <w:t xml:space="preserve"> По биологии и обществознанию результаты снизились.</w:t>
      </w:r>
      <w:r w:rsidRPr="003459C4">
        <w:rPr>
          <w:rFonts w:ascii="Times New Roman" w:hAnsi="Times New Roman"/>
          <w:iCs/>
          <w:sz w:val="28"/>
          <w:szCs w:val="28"/>
        </w:rPr>
        <w:t xml:space="preserve"> Четверо обучающихся не справились с заданиями профильного уровня</w:t>
      </w:r>
      <w:r w:rsidR="00812176" w:rsidRPr="003459C4">
        <w:rPr>
          <w:rFonts w:ascii="Times New Roman" w:hAnsi="Times New Roman"/>
          <w:iCs/>
          <w:sz w:val="28"/>
          <w:szCs w:val="28"/>
        </w:rPr>
        <w:t xml:space="preserve"> по математике. </w:t>
      </w:r>
      <w:r w:rsidR="006B77B0" w:rsidRPr="003459C4">
        <w:rPr>
          <w:rFonts w:ascii="Times New Roman" w:hAnsi="Times New Roman"/>
          <w:iCs/>
          <w:sz w:val="28"/>
          <w:szCs w:val="28"/>
        </w:rPr>
        <w:t>Р</w:t>
      </w:r>
      <w:r w:rsidRPr="003459C4">
        <w:rPr>
          <w:rFonts w:ascii="Times New Roman" w:hAnsi="Times New Roman"/>
          <w:iCs/>
          <w:sz w:val="28"/>
          <w:szCs w:val="28"/>
        </w:rPr>
        <w:t>езультаты выпускников нашей школы</w:t>
      </w:r>
      <w:r w:rsidR="006B77B0" w:rsidRPr="003459C4">
        <w:rPr>
          <w:rFonts w:ascii="Times New Roman" w:hAnsi="Times New Roman"/>
          <w:iCs/>
          <w:sz w:val="28"/>
          <w:szCs w:val="28"/>
        </w:rPr>
        <w:t xml:space="preserve"> по математике, </w:t>
      </w:r>
      <w:r w:rsidR="006B77B0" w:rsidRPr="003459C4">
        <w:rPr>
          <w:rFonts w:ascii="Times New Roman" w:hAnsi="Times New Roman"/>
          <w:iCs/>
          <w:sz w:val="28"/>
          <w:szCs w:val="28"/>
        </w:rPr>
        <w:lastRenderedPageBreak/>
        <w:t>русскому, обществознанию, физике</w:t>
      </w:r>
      <w:r w:rsidRPr="003459C4">
        <w:rPr>
          <w:rFonts w:ascii="Times New Roman" w:hAnsi="Times New Roman"/>
          <w:iCs/>
          <w:sz w:val="28"/>
          <w:szCs w:val="28"/>
        </w:rPr>
        <w:t xml:space="preserve"> превышают средние по области. По остальным предметам наши выпускники набрали меньшее количество баллов по сравнению со среднеобластным результатом.</w:t>
      </w:r>
    </w:p>
    <w:p w:rsidR="006B77B0" w:rsidRPr="003459C4" w:rsidRDefault="006B77B0" w:rsidP="003459C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459C4">
        <w:rPr>
          <w:rFonts w:ascii="Times New Roman" w:hAnsi="Times New Roman"/>
          <w:iCs/>
          <w:sz w:val="28"/>
          <w:szCs w:val="28"/>
        </w:rPr>
        <w:t xml:space="preserve">В 2016 – 2017 учебном году экзамены в  форме ГВЭ (государственного выпускного экзамена) сдавали – 4 девятиклассника, в форме ОГЭ (основного государственного экзамена) – 31 девятиклассник. Двоим выпускникам выдано свидетельство об обучении по результатам сдачи выпускного экзамена по технологии. Выпускники, проходившие ГИА в форме ГВЭ, справились с экзаменами по русскому языку и математике, и получили аттестаты об основном общем образовании. Двое выпускников, сдававшие экзамены в форме ОГЭ, </w:t>
      </w:r>
      <w:r w:rsidR="00713A28" w:rsidRPr="003459C4">
        <w:rPr>
          <w:rFonts w:ascii="Times New Roman" w:hAnsi="Times New Roman"/>
          <w:iCs/>
          <w:sz w:val="28"/>
          <w:szCs w:val="28"/>
        </w:rPr>
        <w:t xml:space="preserve">в июне </w:t>
      </w:r>
      <w:r w:rsidRPr="003459C4">
        <w:rPr>
          <w:rFonts w:ascii="Times New Roman" w:hAnsi="Times New Roman"/>
          <w:iCs/>
          <w:sz w:val="28"/>
          <w:szCs w:val="28"/>
        </w:rPr>
        <w:t>не справились с экзаменом по математике и остались на повторное обучение (с правом пересдачи экзамена в первой половине сентября)</w:t>
      </w:r>
      <w:r w:rsidR="00724BE1" w:rsidRPr="003459C4">
        <w:rPr>
          <w:rFonts w:ascii="Times New Roman" w:hAnsi="Times New Roman"/>
          <w:iCs/>
          <w:sz w:val="28"/>
          <w:szCs w:val="28"/>
        </w:rPr>
        <w:t>. В</w:t>
      </w:r>
      <w:r w:rsidR="00713A28" w:rsidRPr="003459C4">
        <w:rPr>
          <w:rFonts w:ascii="Times New Roman" w:hAnsi="Times New Roman"/>
          <w:iCs/>
          <w:sz w:val="28"/>
          <w:szCs w:val="28"/>
        </w:rPr>
        <w:t xml:space="preserve"> сентябре они успешно справились с экзаменом и</w:t>
      </w:r>
      <w:r w:rsidR="00724BE1" w:rsidRPr="003459C4">
        <w:rPr>
          <w:rFonts w:ascii="Times New Roman" w:hAnsi="Times New Roman"/>
          <w:iCs/>
          <w:sz w:val="28"/>
          <w:szCs w:val="28"/>
        </w:rPr>
        <w:t xml:space="preserve"> </w:t>
      </w:r>
      <w:r w:rsidR="00713A28" w:rsidRPr="003459C4">
        <w:rPr>
          <w:rFonts w:ascii="Times New Roman" w:hAnsi="Times New Roman"/>
          <w:iCs/>
          <w:sz w:val="28"/>
          <w:szCs w:val="28"/>
        </w:rPr>
        <w:t>были зачислены в 10 класс</w:t>
      </w:r>
      <w:r w:rsidR="00724BE1" w:rsidRPr="003459C4">
        <w:rPr>
          <w:rFonts w:ascii="Times New Roman" w:hAnsi="Times New Roman"/>
          <w:iCs/>
          <w:sz w:val="28"/>
          <w:szCs w:val="28"/>
        </w:rPr>
        <w:t>. О</w:t>
      </w:r>
      <w:r w:rsidRPr="003459C4">
        <w:rPr>
          <w:rFonts w:ascii="Times New Roman" w:hAnsi="Times New Roman"/>
          <w:iCs/>
          <w:sz w:val="28"/>
          <w:szCs w:val="28"/>
        </w:rPr>
        <w:t xml:space="preserve">стальные выпускники прошли государственную итоговую аттестацию и получили аттестаты об основном общем образовании. 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Результаты итоговой аттестации в форме ОГЭ по </w:t>
      </w:r>
      <w:r w:rsidR="00B203D8" w:rsidRPr="003459C4">
        <w:rPr>
          <w:rFonts w:ascii="Times New Roman" w:hAnsi="Times New Roman"/>
          <w:iCs/>
          <w:sz w:val="28"/>
          <w:szCs w:val="28"/>
        </w:rPr>
        <w:t xml:space="preserve">сравнению с предыдущим годом улучшились по русскому языку, химии, </w:t>
      </w:r>
      <w:r w:rsidR="00FF374F" w:rsidRPr="003459C4">
        <w:rPr>
          <w:rFonts w:ascii="Times New Roman" w:hAnsi="Times New Roman"/>
          <w:iCs/>
          <w:sz w:val="28"/>
          <w:szCs w:val="28"/>
        </w:rPr>
        <w:t xml:space="preserve">обществознанию, </w:t>
      </w:r>
      <w:r w:rsidR="00B203D8" w:rsidRPr="003459C4">
        <w:rPr>
          <w:rFonts w:ascii="Times New Roman" w:hAnsi="Times New Roman"/>
          <w:iCs/>
          <w:sz w:val="28"/>
          <w:szCs w:val="28"/>
        </w:rPr>
        <w:t>физике</w:t>
      </w:r>
      <w:r w:rsidR="00FF374F" w:rsidRPr="003459C4">
        <w:rPr>
          <w:rFonts w:ascii="Times New Roman" w:hAnsi="Times New Roman"/>
          <w:iCs/>
          <w:sz w:val="28"/>
          <w:szCs w:val="28"/>
        </w:rPr>
        <w:t xml:space="preserve">, биологии, истории. </w:t>
      </w:r>
      <w:r w:rsidRPr="003459C4">
        <w:rPr>
          <w:rFonts w:ascii="Times New Roman" w:hAnsi="Times New Roman"/>
          <w:sz w:val="28"/>
          <w:szCs w:val="28"/>
        </w:rPr>
        <w:t xml:space="preserve"> Качественная успеваемость по </w:t>
      </w:r>
      <w:r w:rsidR="00FF374F" w:rsidRPr="003459C4">
        <w:rPr>
          <w:rFonts w:ascii="Times New Roman" w:hAnsi="Times New Roman"/>
          <w:sz w:val="28"/>
          <w:szCs w:val="28"/>
        </w:rPr>
        <w:t>математике и информати</w:t>
      </w:r>
      <w:r w:rsidR="00724BE1" w:rsidRPr="003459C4">
        <w:rPr>
          <w:rFonts w:ascii="Times New Roman" w:hAnsi="Times New Roman"/>
          <w:sz w:val="28"/>
          <w:szCs w:val="28"/>
        </w:rPr>
        <w:t>ке</w:t>
      </w:r>
      <w:r w:rsidRPr="003459C4">
        <w:rPr>
          <w:rFonts w:ascii="Times New Roman" w:hAnsi="Times New Roman"/>
          <w:sz w:val="28"/>
          <w:szCs w:val="28"/>
        </w:rPr>
        <w:t xml:space="preserve"> находится на низком уровне. Это говорит о том, что у обучающихся нет сис</w:t>
      </w:r>
      <w:r w:rsidR="00FF374F" w:rsidRPr="003459C4">
        <w:rPr>
          <w:rFonts w:ascii="Times New Roman" w:hAnsi="Times New Roman"/>
          <w:sz w:val="28"/>
          <w:szCs w:val="28"/>
        </w:rPr>
        <w:t>темных знаний по этим предметам</w:t>
      </w:r>
      <w:r w:rsidRPr="003459C4">
        <w:rPr>
          <w:rFonts w:ascii="Times New Roman" w:hAnsi="Times New Roman"/>
          <w:sz w:val="28"/>
          <w:szCs w:val="28"/>
        </w:rPr>
        <w:t>. Среди причин низких результатов ОГЭ можно также назвать случайный выбор экзаменов обучающимися. Это говорит о недостаточной профориентационной работе школы и отсутствии взаимопонимания между учителями, родителями и обучающимися.</w:t>
      </w:r>
    </w:p>
    <w:p w:rsidR="001B07EC" w:rsidRPr="003459C4" w:rsidRDefault="006B77B0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К</w:t>
      </w:r>
      <w:r w:rsidR="001B07EC" w:rsidRPr="003459C4">
        <w:rPr>
          <w:rFonts w:ascii="Times New Roman" w:hAnsi="Times New Roman"/>
          <w:sz w:val="28"/>
          <w:szCs w:val="28"/>
        </w:rPr>
        <w:t>ачественный уровень результатов</w:t>
      </w:r>
      <w:r w:rsidRPr="003459C4">
        <w:rPr>
          <w:rFonts w:ascii="Times New Roman" w:hAnsi="Times New Roman"/>
          <w:sz w:val="28"/>
          <w:szCs w:val="28"/>
        </w:rPr>
        <w:t xml:space="preserve"> государственной итоговой аттестации выпускников основного общего и среднего общего образования</w:t>
      </w:r>
      <w:r w:rsidR="001B07EC" w:rsidRPr="003459C4">
        <w:rPr>
          <w:rFonts w:ascii="Times New Roman" w:hAnsi="Times New Roman"/>
          <w:sz w:val="28"/>
          <w:szCs w:val="28"/>
        </w:rPr>
        <w:t xml:space="preserve"> остается недостаточным, так как в учебном плане было отведено большое количество часов для подготовки к итоговой аттестации. Кроме того, учителям предоставлялось большое количество оплачиваемых консультаций.</w:t>
      </w:r>
      <w:r w:rsidR="00B203D8" w:rsidRPr="003459C4">
        <w:rPr>
          <w:rFonts w:ascii="Times New Roman" w:hAnsi="Times New Roman"/>
          <w:sz w:val="28"/>
          <w:szCs w:val="28"/>
        </w:rPr>
        <w:t xml:space="preserve"> </w:t>
      </w:r>
      <w:r w:rsidR="001B07EC" w:rsidRPr="003459C4">
        <w:rPr>
          <w:rFonts w:ascii="Times New Roman" w:hAnsi="Times New Roman"/>
          <w:iCs/>
          <w:sz w:val="28"/>
          <w:szCs w:val="28"/>
        </w:rPr>
        <w:t xml:space="preserve">Подготовка выпускников  характеризуется фрагментарностью, несформированностью </w:t>
      </w:r>
      <w:r w:rsidR="001B07EC" w:rsidRPr="003459C4">
        <w:rPr>
          <w:rFonts w:ascii="Times New Roman" w:hAnsi="Times New Roman"/>
          <w:iCs/>
          <w:sz w:val="28"/>
          <w:szCs w:val="28"/>
        </w:rPr>
        <w:lastRenderedPageBreak/>
        <w:t>системы основных знаний и умений, соответствующих требованиям образовательных стандартов, а также неспособностью применять даже имеющиеся отдельные знания в несколько измененной ситуации. Больше внимания учителя вынуждены уделять ученикам, имеющим пробелы в знаниях. При такой ситуации ученики, способные показать высокий результат, не получают должного внимания.</w:t>
      </w:r>
    </w:p>
    <w:p w:rsidR="001B07EC" w:rsidRPr="003459C4" w:rsidRDefault="001B07EC" w:rsidP="003459C4">
      <w:pPr>
        <w:pStyle w:val="a6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459C4">
        <w:rPr>
          <w:rFonts w:ascii="Times New Roman" w:hAnsi="Times New Roman"/>
          <w:iCs/>
          <w:sz w:val="28"/>
          <w:szCs w:val="28"/>
        </w:rPr>
        <w:t>С целью устранения недостатков по подготовке к итоговой аттестации необходимо:</w:t>
      </w:r>
    </w:p>
    <w:p w:rsidR="006B77B0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 xml:space="preserve">учителям проанализировать собственный опыт в подготовке школьников к  ГИА. 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>- о</w:t>
      </w:r>
      <w:r w:rsidR="001B07EC" w:rsidRPr="003459C4">
        <w:rPr>
          <w:rFonts w:ascii="Times New Roman" w:hAnsi="Times New Roman"/>
          <w:sz w:val="28"/>
          <w:szCs w:val="28"/>
        </w:rPr>
        <w:t>собое внимание уделить работе с демоверсиями, спецификациями, кодификаторами, интерактивными демоверсиями;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на основе проведенного анализа спланировать действия, корректирующие качество результатов ГИА;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обратить внимание на организационную и содержательную работу с учащимися по подготовке к ГИА не только в 9 -11 классах, но и на протяжении всего периода изучения предмета;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обеспечить  систематическое повторение пройденного в целях прочного овладения всеми выпускниками основными элементами содержания курса;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активно использовать дифференцированный подход в обучении в период подготовки к ГИА;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акцентировать внимание на обучение учеников методам и приемам рассуждений;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проводить дополнительные занятия с учащимися, используя дифференцированный подход, учитывая способности обучающихся</w:t>
      </w:r>
      <w:r w:rsidRPr="003459C4">
        <w:rPr>
          <w:rFonts w:ascii="Times New Roman" w:hAnsi="Times New Roman"/>
          <w:sz w:val="28"/>
          <w:szCs w:val="28"/>
        </w:rPr>
        <w:t>;</w:t>
      </w:r>
    </w:p>
    <w:p w:rsidR="001B07EC" w:rsidRPr="003459C4" w:rsidRDefault="006B77B0" w:rsidP="003459C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 xml:space="preserve">- </w:t>
      </w:r>
      <w:r w:rsidR="001B07EC" w:rsidRPr="003459C4">
        <w:rPr>
          <w:rFonts w:ascii="Times New Roman" w:hAnsi="Times New Roman"/>
          <w:sz w:val="28"/>
          <w:szCs w:val="28"/>
        </w:rPr>
        <w:t>установить связи с ВУЗами для работы с выпускниками, способными показать высокие результаты на ГИА</w:t>
      </w:r>
      <w:r w:rsidRPr="003459C4">
        <w:rPr>
          <w:rFonts w:ascii="Times New Roman" w:hAnsi="Times New Roman"/>
          <w:sz w:val="28"/>
          <w:szCs w:val="28"/>
        </w:rPr>
        <w:t>.</w:t>
      </w:r>
    </w:p>
    <w:p w:rsidR="001B07EC" w:rsidRPr="003459C4" w:rsidRDefault="001B07EC" w:rsidP="003459C4">
      <w:pPr>
        <w:spacing w:after="0" w:line="360" w:lineRule="auto"/>
        <w:ind w:left="284" w:right="567" w:firstLine="709"/>
        <w:rPr>
          <w:rFonts w:ascii="Times New Roman" w:hAnsi="Times New Roman"/>
          <w:iCs/>
          <w:sz w:val="28"/>
          <w:szCs w:val="28"/>
        </w:rPr>
      </w:pPr>
    </w:p>
    <w:p w:rsidR="00370A85" w:rsidRPr="003459C4" w:rsidRDefault="00370A85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>Внеурочная деятельность.</w:t>
      </w:r>
    </w:p>
    <w:p w:rsidR="00370A85" w:rsidRPr="003459C4" w:rsidRDefault="00370A85" w:rsidP="003459C4">
      <w:pPr>
        <w:spacing w:after="0" w:line="360" w:lineRule="auto"/>
        <w:ind w:left="284" w:right="567" w:firstLine="709"/>
        <w:rPr>
          <w:rFonts w:ascii="Times New Roman" w:hAnsi="Times New Roman"/>
          <w:iCs/>
          <w:sz w:val="28"/>
          <w:szCs w:val="28"/>
        </w:rPr>
      </w:pPr>
    </w:p>
    <w:p w:rsidR="00370A85" w:rsidRPr="003459C4" w:rsidRDefault="00370A85" w:rsidP="00345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lastRenderedPageBreak/>
        <w:t xml:space="preserve">В 1 - </w:t>
      </w:r>
      <w:r w:rsidR="000C67F0" w:rsidRPr="003459C4">
        <w:rPr>
          <w:rFonts w:ascii="Times New Roman" w:hAnsi="Times New Roman"/>
          <w:sz w:val="28"/>
          <w:szCs w:val="28"/>
        </w:rPr>
        <w:t>9</w:t>
      </w:r>
      <w:r w:rsidRPr="003459C4">
        <w:rPr>
          <w:rFonts w:ascii="Times New Roman" w:hAnsi="Times New Roman"/>
          <w:sz w:val="28"/>
          <w:szCs w:val="28"/>
        </w:rPr>
        <w:t xml:space="preserve"> классах были созданы условия для реализации внеурочной деятельности. В рамках внеурочной деятельности с 1 по 9 класс функционировало </w:t>
      </w:r>
      <w:r w:rsidR="00F57CD4" w:rsidRPr="003459C4">
        <w:rPr>
          <w:rFonts w:ascii="Times New Roman" w:hAnsi="Times New Roman"/>
          <w:sz w:val="28"/>
          <w:szCs w:val="28"/>
        </w:rPr>
        <w:t>26</w:t>
      </w:r>
      <w:r w:rsidRPr="003459C4">
        <w:rPr>
          <w:rFonts w:ascii="Times New Roman" w:hAnsi="Times New Roman"/>
          <w:sz w:val="28"/>
          <w:szCs w:val="28"/>
        </w:rPr>
        <w:t xml:space="preserve"> кружк</w:t>
      </w:r>
      <w:r w:rsidR="00F57CD4" w:rsidRPr="003459C4">
        <w:rPr>
          <w:rFonts w:ascii="Times New Roman" w:hAnsi="Times New Roman"/>
          <w:sz w:val="28"/>
          <w:szCs w:val="28"/>
        </w:rPr>
        <w:t>ов</w:t>
      </w:r>
      <w:r w:rsidRPr="003459C4">
        <w:rPr>
          <w:rFonts w:ascii="Times New Roman" w:hAnsi="Times New Roman"/>
          <w:sz w:val="28"/>
          <w:szCs w:val="28"/>
        </w:rPr>
        <w:t xml:space="preserve">, было задействовано </w:t>
      </w:r>
      <w:r w:rsidR="00F57CD4" w:rsidRPr="003459C4">
        <w:rPr>
          <w:rFonts w:ascii="Times New Roman" w:hAnsi="Times New Roman"/>
          <w:sz w:val="28"/>
          <w:szCs w:val="28"/>
        </w:rPr>
        <w:t>10</w:t>
      </w:r>
      <w:r w:rsidRPr="003459C4">
        <w:rPr>
          <w:rFonts w:ascii="Georgia" w:hAnsi="Georgia" w:cs="Arial"/>
          <w:sz w:val="28"/>
          <w:szCs w:val="28"/>
        </w:rPr>
        <w:t xml:space="preserve"> </w:t>
      </w:r>
      <w:r w:rsidRPr="003459C4">
        <w:rPr>
          <w:rFonts w:ascii="Times New Roman" w:hAnsi="Times New Roman"/>
          <w:sz w:val="28"/>
          <w:szCs w:val="28"/>
        </w:rPr>
        <w:t xml:space="preserve">педагогов начальной школы и </w:t>
      </w:r>
      <w:r w:rsidR="00F57CD4" w:rsidRPr="003459C4">
        <w:rPr>
          <w:rFonts w:ascii="Times New Roman" w:hAnsi="Times New Roman"/>
          <w:sz w:val="28"/>
          <w:szCs w:val="28"/>
        </w:rPr>
        <w:t>10</w:t>
      </w:r>
      <w:r w:rsidRPr="003459C4">
        <w:rPr>
          <w:rFonts w:ascii="Times New Roman" w:hAnsi="Times New Roman"/>
          <w:sz w:val="28"/>
          <w:szCs w:val="28"/>
        </w:rPr>
        <w:t xml:space="preserve"> педагогов средней и старшей школы.</w:t>
      </w:r>
    </w:p>
    <w:p w:rsidR="0056368E" w:rsidRPr="003459C4" w:rsidRDefault="0056368E" w:rsidP="00345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A85" w:rsidRPr="003459C4" w:rsidRDefault="00370A85" w:rsidP="003459C4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459C4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0C67F0" w:rsidRPr="003459C4">
        <w:rPr>
          <w:rFonts w:ascii="Times New Roman" w:hAnsi="Times New Roman"/>
          <w:bCs/>
          <w:sz w:val="28"/>
          <w:szCs w:val="28"/>
        </w:rPr>
        <w:t>кружков внеурочной деятельности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3664"/>
        <w:gridCol w:w="2886"/>
      </w:tblGrid>
      <w:tr w:rsidR="00370A85" w:rsidRPr="003459C4" w:rsidTr="003459C4">
        <w:trPr>
          <w:trHeight w:val="14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Направления развития личности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 xml:space="preserve">Наименование </w:t>
            </w:r>
            <w:r w:rsidRPr="003459C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кружка, секции, клуба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Преподаватель</w:t>
            </w:r>
          </w:p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370A85" w:rsidRPr="003459C4" w:rsidTr="003459C4">
        <w:trPr>
          <w:trHeight w:val="1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Спортивно- оздоровительное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 xml:space="preserve">«Будь здоров!»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Коробкин А. А.,</w:t>
            </w:r>
          </w:p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Борин Д.И</w:t>
            </w:r>
          </w:p>
        </w:tc>
      </w:tr>
      <w:tr w:rsidR="00370A85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«Веселый мяч»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Борин Д.И.</w:t>
            </w:r>
          </w:p>
        </w:tc>
      </w:tr>
      <w:tr w:rsidR="00370A85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«Спортивные игры»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Коробкин А. А.,</w:t>
            </w:r>
          </w:p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Борин Д.И</w:t>
            </w:r>
          </w:p>
        </w:tc>
      </w:tr>
      <w:tr w:rsidR="00370A85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«Зарница»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Борин Д.И</w:t>
            </w:r>
          </w:p>
        </w:tc>
      </w:tr>
      <w:tr w:rsidR="00F57CD4" w:rsidRPr="003459C4" w:rsidTr="003459C4">
        <w:trPr>
          <w:trHeight w:val="1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Социальное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Барсукова Л.Л.,</w:t>
            </w:r>
          </w:p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Белоненко С.А.,</w:t>
            </w:r>
          </w:p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Коряго Д.А.,</w:t>
            </w:r>
          </w:p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Морозовская Л.В.,</w:t>
            </w:r>
          </w:p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Людкевич Е.И.</w:t>
            </w:r>
          </w:p>
        </w:tc>
      </w:tr>
      <w:tr w:rsidR="00F57CD4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 xml:space="preserve">«Школа мастеров»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Пинзак Л.А.</w:t>
            </w:r>
          </w:p>
        </w:tc>
      </w:tr>
      <w:tr w:rsidR="00F57CD4" w:rsidRPr="003459C4" w:rsidTr="003459C4">
        <w:trPr>
          <w:trHeight w:val="32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«Служебная кинология»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Лысенко С.Н.</w:t>
            </w:r>
          </w:p>
        </w:tc>
      </w:tr>
      <w:tr w:rsidR="00F57CD4" w:rsidRPr="003459C4" w:rsidTr="003459C4">
        <w:trPr>
          <w:trHeight w:val="350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«Экология родного края»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Пшеничникова И.М.</w:t>
            </w:r>
          </w:p>
        </w:tc>
      </w:tr>
      <w:tr w:rsidR="00F57CD4" w:rsidRPr="003459C4" w:rsidTr="003459C4">
        <w:trPr>
          <w:trHeight w:val="350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«Мир, в котором я живу»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Зорина Н.А.</w:t>
            </w:r>
          </w:p>
        </w:tc>
      </w:tr>
      <w:tr w:rsidR="000C67F0" w:rsidRPr="003459C4" w:rsidTr="003459C4">
        <w:trPr>
          <w:trHeight w:val="1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Общеинтеллектуальное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Барсукова Л.Л.,</w:t>
            </w:r>
          </w:p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Белоненко С.А.,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Коряго Д.А.,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Морозовская Л.В.,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Лобачева Е.Ю.,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Пинзак Л.А.</w:t>
            </w:r>
          </w:p>
        </w:tc>
      </w:tr>
      <w:tr w:rsidR="000C67F0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«Культура праздника»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Белоненко С.А.</w:t>
            </w:r>
          </w:p>
        </w:tc>
      </w:tr>
      <w:tr w:rsidR="000C67F0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Белоненко С.А</w:t>
            </w:r>
          </w:p>
        </w:tc>
      </w:tr>
      <w:tr w:rsidR="000C67F0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«Математика и конструирование»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Чупрова Г.А.</w:t>
            </w:r>
          </w:p>
        </w:tc>
      </w:tr>
      <w:tr w:rsidR="000C67F0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«Для тех кто любит математику»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Чупрова Г.А.</w:t>
            </w:r>
          </w:p>
        </w:tc>
      </w:tr>
      <w:tr w:rsidR="000C67F0" w:rsidRPr="003459C4" w:rsidTr="003459C4">
        <w:trPr>
          <w:trHeight w:val="747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«Занимательный русский язык»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Чупрова Г.А.,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Лобачева Е.Ю.,</w:t>
            </w:r>
          </w:p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Людкевич Е.И.</w:t>
            </w:r>
          </w:p>
        </w:tc>
      </w:tr>
      <w:tr w:rsidR="000C67F0" w:rsidRPr="003459C4" w:rsidTr="003459C4">
        <w:trPr>
          <w:trHeight w:val="30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Пепеляев А.В.</w:t>
            </w:r>
          </w:p>
        </w:tc>
      </w:tr>
      <w:tr w:rsidR="00F57CD4" w:rsidRPr="003459C4" w:rsidTr="003459C4">
        <w:trPr>
          <w:trHeight w:val="30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«К вершинам математики»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Пепеляев А.В.</w:t>
            </w:r>
          </w:p>
        </w:tc>
      </w:tr>
      <w:tr w:rsidR="000C67F0" w:rsidRPr="003459C4" w:rsidTr="003459C4">
        <w:trPr>
          <w:trHeight w:val="30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«Математика – часть нашей жизни»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Никитина Е.Ю.</w:t>
            </w:r>
          </w:p>
        </w:tc>
      </w:tr>
      <w:tr w:rsidR="000C67F0" w:rsidRPr="003459C4" w:rsidTr="003459C4">
        <w:trPr>
          <w:trHeight w:val="309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«Уроки алгоритмики и программирования»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Савельева Л.Г.</w:t>
            </w:r>
          </w:p>
        </w:tc>
      </w:tr>
      <w:tr w:rsidR="000C67F0" w:rsidRPr="003459C4" w:rsidTr="003459C4">
        <w:trPr>
          <w:trHeight w:val="309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«Увлекательный английский язык»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F0" w:rsidRPr="003459C4" w:rsidRDefault="000C67F0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Бослер В.Л.</w:t>
            </w:r>
          </w:p>
        </w:tc>
      </w:tr>
      <w:tr w:rsidR="00F57CD4" w:rsidRPr="003459C4" w:rsidTr="003459C4">
        <w:trPr>
          <w:trHeight w:val="14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Общекультурное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«Наш театр»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Белоненко С.А.,</w:t>
            </w:r>
          </w:p>
        </w:tc>
      </w:tr>
      <w:tr w:rsidR="00F57CD4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«Проба пера»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Сафарян Н.М.</w:t>
            </w:r>
          </w:p>
        </w:tc>
      </w:tr>
      <w:tr w:rsidR="00F57CD4" w:rsidRPr="003459C4" w:rsidTr="003459C4">
        <w:trPr>
          <w:trHeight w:val="143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«Окно в искусство»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Данилова Г.А.</w:t>
            </w:r>
          </w:p>
        </w:tc>
      </w:tr>
      <w:tr w:rsidR="00F57CD4" w:rsidRPr="003459C4" w:rsidTr="003459C4">
        <w:trPr>
          <w:trHeight w:val="804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«Город который рядом»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Коряго Д.А.,</w:t>
            </w:r>
          </w:p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Морозовская Л.В.,</w:t>
            </w:r>
          </w:p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Лобачева Е.Ю.</w:t>
            </w:r>
          </w:p>
        </w:tc>
      </w:tr>
      <w:tr w:rsidR="00F57CD4" w:rsidRPr="003459C4" w:rsidTr="003459C4">
        <w:trPr>
          <w:trHeight w:val="335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CD4" w:rsidRPr="003459C4" w:rsidRDefault="00F57CD4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Смакотина Н.А.</w:t>
            </w:r>
          </w:p>
        </w:tc>
      </w:tr>
      <w:tr w:rsidR="00370A85" w:rsidRPr="003459C4" w:rsidTr="003459C4">
        <w:trPr>
          <w:trHeight w:val="37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Духовно- нравственное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sz w:val="28"/>
                <w:szCs w:val="28"/>
              </w:rPr>
              <w:t>«Волонтерский отряд»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A85" w:rsidRPr="003459C4" w:rsidRDefault="00370A85" w:rsidP="003459C4">
            <w:pPr>
              <w:tabs>
                <w:tab w:val="left" w:pos="1755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59C4">
              <w:rPr>
                <w:rFonts w:ascii="Times New Roman" w:hAnsi="Times New Roman"/>
                <w:iCs/>
                <w:sz w:val="28"/>
                <w:szCs w:val="28"/>
              </w:rPr>
              <w:t>Данилова Г.А.</w:t>
            </w:r>
          </w:p>
        </w:tc>
      </w:tr>
    </w:tbl>
    <w:p w:rsidR="00370A85" w:rsidRPr="003459C4" w:rsidRDefault="00370A85" w:rsidP="003459C4">
      <w:pPr>
        <w:spacing w:line="360" w:lineRule="auto"/>
        <w:ind w:left="436" w:right="422"/>
        <w:rPr>
          <w:rFonts w:ascii="Times New Roman" w:hAnsi="Times New Roman"/>
          <w:sz w:val="28"/>
          <w:szCs w:val="28"/>
        </w:rPr>
      </w:pPr>
    </w:p>
    <w:p w:rsidR="00FF374F" w:rsidRPr="003459C4" w:rsidRDefault="00FF374F" w:rsidP="003459C4">
      <w:pPr>
        <w:numPr>
          <w:ilvl w:val="0"/>
          <w:numId w:val="6"/>
        </w:numPr>
        <w:spacing w:after="13" w:line="360" w:lineRule="auto"/>
        <w:ind w:right="422" w:hanging="360"/>
        <w:jc w:val="both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>Школьные проекты.</w:t>
      </w:r>
    </w:p>
    <w:p w:rsidR="00FF374F" w:rsidRPr="003459C4" w:rsidRDefault="00FF374F" w:rsidP="003459C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lastRenderedPageBreak/>
        <w:tab/>
        <w:t xml:space="preserve">Проект «Школьный медиацентр»  начинался с очередного перезапуска проекта «Школьный пресс-центр». Газета «Школьный корабль» выпускается уже более 30 лет, правда, с временными промежутками. В августе 2016 года мы вновь начали ее верстать, но вскоре стало понятно, что одной газетой уже не обойтись. Детям интересно попробовать себя в выпуске печатной продукции, в создании видеороликов. Так родилась идея расширить сферу деятельности и превратиться в медиацентр. Пусть звучит пока излишне громко, пусть у нас еще нет всего необходимого оборудования, пусть дети не владеют навыками верстки и монтажа… Но начало уже положено! Кроме того, в сферу деятельности медиацентра попал и школьный музей, который в истекшем учебном году обновился, заработал по-новому. </w:t>
      </w:r>
    </w:p>
    <w:p w:rsidR="00FF374F" w:rsidRPr="003459C4" w:rsidRDefault="00FF374F" w:rsidP="003459C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ab/>
        <w:t>В связи с возрастающим количеством обучающихся в нашей школе остро встает вопрос о недостатке учебных помещений. Поэтому речи о расширении площадей школьного музея идти не может. Летом 2016 года пришлось присоединить одно из помещений школьного музея к кабинету начальной класса. Из сложившейся ситуации мы нашли следующий выход. На базе нескольких учреждений д. Кисловка мы организовали шесть музейных площадок 92 – в школе, 1 – в сельской библиотеке, 1 – в фойе ДК, 1 – в детском саду, 1 – в Музее образования Томского района). Выставки из фондов музея и личных коллекций односельчан «кочуют» с одной площадки на другую. Т. о., музей становится «ближе к народу». Кроме того, в век поголовной компьютеризации музей может быть и виртуальным. Поэтому на страницах школьного сайта мы открыли раздел «Виртуальный музей» и «Виртуальный музейный календарь». Также в истекшем учебном году мы попробовали новую форму работы школьного музея – «Музейные пятницы», цель которых – приблизить музейные экспонаты к людям, дать возможность пообщаться с ними непосредственно.</w:t>
      </w:r>
    </w:p>
    <w:p w:rsidR="0056368E" w:rsidRPr="003459C4" w:rsidRDefault="0056368E" w:rsidP="003459C4">
      <w:pPr>
        <w:tabs>
          <w:tab w:val="left" w:pos="851"/>
          <w:tab w:val="left" w:pos="993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59C4">
        <w:rPr>
          <w:rFonts w:ascii="Times New Roman" w:hAnsi="Times New Roman"/>
          <w:sz w:val="28"/>
          <w:szCs w:val="28"/>
        </w:rPr>
        <w:tab/>
        <w:t xml:space="preserve">Самым живым, необычным и вызвавшим интерес школьным проектом в истекшем учебном году стал совместный с ТГПУ проект «Перекресток культур: русский язык в поликультурном пространстве образования». В рамках проекта </w:t>
      </w:r>
      <w:r w:rsidRPr="003459C4">
        <w:rPr>
          <w:rFonts w:ascii="Times New Roman" w:hAnsi="Times New Roman"/>
          <w:sz w:val="28"/>
          <w:szCs w:val="28"/>
        </w:rPr>
        <w:lastRenderedPageBreak/>
        <w:t>организуются встречи с иностранными студентами и магистрантами, которых в вузах Томска с каждым годом становится все больше и больше. Студентам необходимы языковая практика и общение с носителями языка. Нашим школьникам необходимо расширение культурных горизонтов и формирование умений для жизни в поликультурном обществе.</w:t>
      </w:r>
    </w:p>
    <w:p w:rsidR="00FF374F" w:rsidRPr="003459C4" w:rsidRDefault="00FF374F" w:rsidP="003459C4">
      <w:pPr>
        <w:spacing w:after="13" w:line="360" w:lineRule="auto"/>
        <w:ind w:left="786" w:right="422"/>
        <w:jc w:val="both"/>
        <w:rPr>
          <w:rFonts w:ascii="Times New Roman" w:hAnsi="Times New Roman"/>
          <w:i/>
          <w:sz w:val="28"/>
          <w:szCs w:val="28"/>
        </w:rPr>
      </w:pPr>
    </w:p>
    <w:p w:rsidR="00370A85" w:rsidRPr="003459C4" w:rsidRDefault="00370A85" w:rsidP="003459C4">
      <w:pPr>
        <w:spacing w:line="360" w:lineRule="auto"/>
        <w:ind w:left="436" w:right="422"/>
        <w:rPr>
          <w:rFonts w:ascii="Times New Roman" w:hAnsi="Times New Roman"/>
          <w:i/>
          <w:sz w:val="28"/>
          <w:szCs w:val="28"/>
        </w:rPr>
      </w:pPr>
      <w:r w:rsidRPr="003459C4">
        <w:rPr>
          <w:rFonts w:ascii="Times New Roman" w:hAnsi="Times New Roman"/>
          <w:i/>
          <w:sz w:val="28"/>
          <w:szCs w:val="28"/>
        </w:rPr>
        <w:t>ЧАСТЬ II. Результаты  а</w:t>
      </w:r>
      <w:r w:rsidR="0056368E" w:rsidRPr="003459C4">
        <w:rPr>
          <w:rFonts w:ascii="Times New Roman" w:hAnsi="Times New Roman"/>
          <w:i/>
          <w:sz w:val="28"/>
          <w:szCs w:val="28"/>
        </w:rPr>
        <w:t>н</w:t>
      </w:r>
      <w:r w:rsidRPr="003459C4">
        <w:rPr>
          <w:rFonts w:ascii="Times New Roman" w:hAnsi="Times New Roman"/>
          <w:i/>
          <w:sz w:val="28"/>
          <w:szCs w:val="28"/>
        </w:rPr>
        <w:t xml:space="preserve">ализа  показателей  деятельности  организации за  2017 год. </w:t>
      </w:r>
    </w:p>
    <w:tbl>
      <w:tblPr>
        <w:tblW w:w="11272" w:type="dxa"/>
        <w:jc w:val="center"/>
        <w:tblInd w:w="-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9"/>
        <w:gridCol w:w="7371"/>
        <w:gridCol w:w="1536"/>
        <w:gridCol w:w="1536"/>
      </w:tblGrid>
      <w:tr w:rsidR="00862DDC" w:rsidRPr="0063709C" w:rsidTr="007F5B5F">
        <w:trPr>
          <w:trHeight w:val="1174"/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Style w:val="FontStyle17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DC" w:rsidRPr="0063709C" w:rsidRDefault="00862DDC" w:rsidP="0063709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C" w:rsidRPr="0063709C" w:rsidRDefault="007F5B5F" w:rsidP="0063709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Анализ (в сравнении с предыдущ</w:t>
            </w:r>
            <w:r w:rsidR="00862DDC" w:rsidRPr="007F5B5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им годом)</w:t>
            </w:r>
          </w:p>
        </w:tc>
      </w:tr>
      <w:tr w:rsidR="00862DDC" w:rsidRPr="0063709C" w:rsidTr="00862DDC">
        <w:trPr>
          <w:trHeight w:val="478"/>
          <w:jc w:val="center"/>
        </w:trPr>
        <w:tc>
          <w:tcPr>
            <w:tcW w:w="829" w:type="dxa"/>
            <w:vAlign w:val="center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8907" w:type="dxa"/>
            <w:gridSpan w:val="2"/>
            <w:vAlign w:val="center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36" w:type="dxa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7F5B5F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на </w:t>
            </w:r>
            <w:r w:rsidR="00825CD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29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825CD1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10 человек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36" w:type="dxa"/>
            <w:shd w:val="clear" w:color="auto" w:fill="FFFFFF"/>
          </w:tcPr>
          <w:p w:rsidR="00862DDC" w:rsidRDefault="00825CD1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2 человек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825CD1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4 человек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94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Удельный вес обучающихся, успевающих на «4» и «5» по результатам промежуточной аттестации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168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46,8%</w:t>
            </w:r>
          </w:p>
        </w:tc>
        <w:tc>
          <w:tcPr>
            <w:tcW w:w="1536" w:type="dxa"/>
            <w:shd w:val="clear" w:color="auto" w:fill="FFFFFF"/>
          </w:tcPr>
          <w:p w:rsidR="00862DDC" w:rsidRDefault="00940B12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10 чел./</w:t>
            </w:r>
          </w:p>
          <w:p w:rsidR="00940B12" w:rsidRPr="0063709C" w:rsidRDefault="00940B12" w:rsidP="0094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5,95%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31,6 балл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940B12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5,6 балла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14,4 балл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940B12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2,7 балла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71 балл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4E07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4,29 балла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4,4 балл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4E07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0,4 балла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 по русскому языку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4E07C4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неудовлетворительные результаты на государственной итоговой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по математике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ЕГЭ по русскому языку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ЕГЭ по математике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не получивших аттестаты (от общего числа выпускников)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не получивших аттестаты (от общего числа выпускников)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4E07C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9 класса, получивших аттестаты с отличием (от общего числа выпускников)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8%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BC49B8" w:rsidP="00BC49B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3 человека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выпускников 11 класса, получивших аттестаты с отличием (от общего числа выпускников)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6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1536" w:type="dxa"/>
            <w:shd w:val="clear" w:color="auto" w:fill="FFFFFF"/>
          </w:tcPr>
          <w:p w:rsidR="004E07C4" w:rsidRDefault="004E07C4" w:rsidP="004E07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4 чел./</w:t>
            </w:r>
          </w:p>
          <w:p w:rsidR="00862DDC" w:rsidRPr="0063709C" w:rsidRDefault="004E07C4" w:rsidP="004E07C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33,3%</w:t>
            </w:r>
          </w:p>
        </w:tc>
      </w:tr>
      <w:tr w:rsidR="00862DDC" w:rsidRPr="00A27A40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обучающихся, принявших участие в различных олимпиадах, смотрах, конкурсах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A27A40" w:rsidRDefault="00862DDC" w:rsidP="00F57C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343 чел./ 72%</w:t>
            </w:r>
          </w:p>
        </w:tc>
        <w:tc>
          <w:tcPr>
            <w:tcW w:w="1536" w:type="dxa"/>
            <w:shd w:val="clear" w:color="auto" w:fill="FFFFFF"/>
          </w:tcPr>
          <w:p w:rsidR="00484F1E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31 чел./</w:t>
            </w:r>
          </w:p>
          <w:p w:rsidR="00862DDC" w:rsidRPr="00A27A40" w:rsidRDefault="00484F1E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9%</w:t>
            </w:r>
          </w:p>
        </w:tc>
      </w:tr>
      <w:tr w:rsidR="00862DDC" w:rsidRPr="00A27A40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  <w:shd w:val="clear" w:color="auto" w:fill="FFFFFF"/>
          </w:tcPr>
          <w:p w:rsidR="00862DDC" w:rsidRPr="00A27A40" w:rsidRDefault="00862DDC" w:rsidP="00A2579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обучающихся – победителей и призеров олимпиад, смотров, конкурсов, из них: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A27A40" w:rsidRDefault="00862DD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92 чел./ 18,8%</w:t>
            </w:r>
          </w:p>
        </w:tc>
        <w:tc>
          <w:tcPr>
            <w:tcW w:w="1536" w:type="dxa"/>
            <w:shd w:val="clear" w:color="auto" w:fill="FFFFFF"/>
          </w:tcPr>
          <w:p w:rsidR="00484F1E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16 чел./</w:t>
            </w:r>
          </w:p>
          <w:p w:rsidR="00862DDC" w:rsidRPr="00A27A40" w:rsidRDefault="00484F1E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17,4%</w:t>
            </w:r>
          </w:p>
        </w:tc>
      </w:tr>
      <w:tr w:rsidR="00862DDC" w:rsidRPr="00A27A40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Регионального уровня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A27A40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64 чел./56%</w:t>
            </w:r>
          </w:p>
        </w:tc>
        <w:tc>
          <w:tcPr>
            <w:tcW w:w="1536" w:type="dxa"/>
            <w:shd w:val="clear" w:color="auto" w:fill="FFFFFF"/>
          </w:tcPr>
          <w:p w:rsidR="00484F1E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8 чел./</w:t>
            </w:r>
          </w:p>
          <w:p w:rsidR="00862DDC" w:rsidRPr="00A27A40" w:rsidRDefault="00484F1E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12,5%</w:t>
            </w:r>
          </w:p>
        </w:tc>
      </w:tr>
      <w:tr w:rsidR="00862DDC" w:rsidRPr="00A27A40" w:rsidTr="00862DDC">
        <w:trPr>
          <w:trHeight w:val="587"/>
          <w:jc w:val="center"/>
        </w:trPr>
        <w:tc>
          <w:tcPr>
            <w:tcW w:w="829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Федерального уровня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A27A40" w:rsidRDefault="00862DDC" w:rsidP="00A27A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16 чел./ 13,8%</w:t>
            </w:r>
          </w:p>
        </w:tc>
        <w:tc>
          <w:tcPr>
            <w:tcW w:w="1536" w:type="dxa"/>
            <w:shd w:val="clear" w:color="auto" w:fill="FFFFFF"/>
          </w:tcPr>
          <w:p w:rsidR="00484F1E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2 чел./</w:t>
            </w:r>
          </w:p>
          <w:p w:rsidR="00862DDC" w:rsidRPr="00A27A40" w:rsidRDefault="00484F1E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12,5%</w:t>
            </w:r>
          </w:p>
        </w:tc>
      </w:tr>
      <w:tr w:rsidR="00862DDC" w:rsidRPr="00A27A40" w:rsidTr="00BC49B8">
        <w:trPr>
          <w:trHeight w:val="797"/>
          <w:jc w:val="center"/>
        </w:trPr>
        <w:tc>
          <w:tcPr>
            <w:tcW w:w="829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40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  <w:shd w:val="clear" w:color="auto" w:fill="FFFFFF"/>
          </w:tcPr>
          <w:p w:rsidR="00862DDC" w:rsidRPr="00A27A40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A27A40" w:rsidRDefault="00862DD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40">
              <w:rPr>
                <w:rFonts w:ascii="Times New Roman" w:hAnsi="Times New Roman"/>
                <w:bCs/>
                <w:sz w:val="24"/>
                <w:szCs w:val="24"/>
              </w:rPr>
              <w:t>12 чел./ 13,8%</w:t>
            </w:r>
          </w:p>
        </w:tc>
        <w:tc>
          <w:tcPr>
            <w:tcW w:w="1536" w:type="dxa"/>
            <w:shd w:val="clear" w:color="auto" w:fill="FFFFFF"/>
          </w:tcPr>
          <w:p w:rsidR="00484F1E" w:rsidRDefault="00484F1E" w:rsidP="00484F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6 чел./</w:t>
            </w:r>
          </w:p>
          <w:p w:rsidR="00862DDC" w:rsidRPr="00A27A40" w:rsidRDefault="006613A5" w:rsidP="00484F1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484F1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обучающихся, получающих образование с углубленным изучением отдельных учебных предметов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/11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FFFFFF"/>
          </w:tcPr>
          <w:p w:rsidR="00862DDC" w:rsidRDefault="004E07C4" w:rsidP="00E31D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15</w:t>
            </w:r>
            <w:r w:rsidR="00E31D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чел./ </w:t>
            </w:r>
            <w:r w:rsidR="00E31DBF">
              <w:rPr>
                <w:rFonts w:ascii="Times New Roman" w:hAnsi="Times New Roman"/>
                <w:bCs/>
                <w:sz w:val="24"/>
                <w:szCs w:val="24"/>
              </w:rPr>
              <w:t>39,4%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обучающихся, получающих образование в рамках профильного обучения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FFFFFF"/>
          </w:tcPr>
          <w:p w:rsidR="00862DDC" w:rsidRDefault="00E31DBF" w:rsidP="00E31DB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15 чел./ 42,9%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/0,2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FFFFFF"/>
          </w:tcPr>
          <w:p w:rsidR="00862DD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 человека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обучающихся в рамках сетевой формы реализации образовательных программ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37 чел.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 чел./ 2,8%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6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7%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 чел./ 2,9%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724BE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/92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FFFFFF"/>
          </w:tcPr>
          <w:p w:rsidR="00862DD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2 чел./ 5,6%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370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2,7%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20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40,5%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 чел./ 6,7%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Первая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13,5%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73254" w:rsidP="006732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1 чел./ 20 %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13,5%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Свыше 30 лет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13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35%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 в возрасте до 30 лет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0C6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21,6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0C67F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/Удельный вес численности педагогических работников в возрасте от 55 лет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15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 40,5%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за последние  5 лет повышение квалификации/ профессиональную переподготовку по профилю педагогической 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34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94%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управленческих кадров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36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97%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5502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1 чел./ 2,8%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8907" w:type="dxa"/>
            <w:gridSpan w:val="2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637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количество единиц 0.12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0,008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количество единиц 5530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E534CD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на 300 ед./ 5,8%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С медиатекой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36" w:type="dxa"/>
            <w:shd w:val="clear" w:color="auto" w:fill="FFFFFF"/>
          </w:tcPr>
          <w:p w:rsidR="00862DDC" w:rsidRPr="0063709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</w:tc>
      </w:tr>
      <w:tr w:rsidR="00862DDC" w:rsidRPr="0063709C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09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shd w:val="clear" w:color="auto" w:fill="FFFFFF"/>
          </w:tcPr>
          <w:p w:rsidR="00862DDC" w:rsidRPr="0063709C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63709C" w:rsidRDefault="00862DDC" w:rsidP="00A2579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447 чел.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 </w:t>
            </w:r>
            <w:r w:rsidRPr="0063709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536" w:type="dxa"/>
            <w:shd w:val="clear" w:color="auto" w:fill="FFFFFF"/>
          </w:tcPr>
          <w:p w:rsidR="00862DDC" w:rsidRDefault="006C0399" w:rsidP="006C03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 изменений</w:t>
            </w:r>
          </w:p>
          <w:p w:rsidR="006C0399" w:rsidRPr="0063709C" w:rsidRDefault="006C0399" w:rsidP="006C03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100%  обучающихся</w:t>
            </w:r>
          </w:p>
        </w:tc>
      </w:tr>
      <w:tr w:rsidR="00862DDC" w:rsidRPr="00F7780D" w:rsidTr="00862DDC">
        <w:trPr>
          <w:jc w:val="center"/>
        </w:trPr>
        <w:tc>
          <w:tcPr>
            <w:tcW w:w="829" w:type="dxa"/>
            <w:shd w:val="clear" w:color="auto" w:fill="FFFFFF"/>
          </w:tcPr>
          <w:p w:rsidR="00862DDC" w:rsidRPr="00F7780D" w:rsidRDefault="00862DDC" w:rsidP="00637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80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shd w:val="clear" w:color="auto" w:fill="FFFFFF"/>
          </w:tcPr>
          <w:p w:rsidR="00862DDC" w:rsidRPr="00F7780D" w:rsidRDefault="00862DDC" w:rsidP="0063709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0D">
              <w:rPr>
                <w:rFonts w:ascii="Times New Roman" w:hAnsi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62DDC" w:rsidRPr="00F7780D" w:rsidRDefault="00862DDC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  <w:r w:rsidRPr="00F7780D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</w:p>
        </w:tc>
        <w:tc>
          <w:tcPr>
            <w:tcW w:w="1536" w:type="dxa"/>
            <w:shd w:val="clear" w:color="auto" w:fill="FFFFFF"/>
          </w:tcPr>
          <w:p w:rsidR="00862DDC" w:rsidRDefault="006C0399" w:rsidP="0063709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на 0,44 кв. м</w:t>
            </w:r>
          </w:p>
        </w:tc>
      </w:tr>
    </w:tbl>
    <w:p w:rsidR="0063709C" w:rsidRPr="0063709C" w:rsidRDefault="0063709C" w:rsidP="0063709C">
      <w:pPr>
        <w:rPr>
          <w:rFonts w:ascii="Times New Roman" w:hAnsi="Times New Roman"/>
          <w:b/>
          <w:sz w:val="24"/>
          <w:szCs w:val="24"/>
        </w:rPr>
      </w:pPr>
    </w:p>
    <w:sectPr w:rsidR="0063709C" w:rsidRPr="0063709C" w:rsidSect="006343D3">
      <w:footerReference w:type="default" r:id="rId8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5D" w:rsidRDefault="00DC5A5D" w:rsidP="007F549F">
      <w:pPr>
        <w:spacing w:after="0" w:line="240" w:lineRule="auto"/>
      </w:pPr>
      <w:r>
        <w:separator/>
      </w:r>
    </w:p>
  </w:endnote>
  <w:endnote w:type="continuationSeparator" w:id="1">
    <w:p w:rsidR="00DC5A5D" w:rsidRDefault="00DC5A5D" w:rsidP="007F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97"/>
      <w:docPartObj>
        <w:docPartGallery w:val="Page Numbers (Bottom of Page)"/>
        <w:docPartUnique/>
      </w:docPartObj>
    </w:sdtPr>
    <w:sdtContent>
      <w:p w:rsidR="008C2DA1" w:rsidRDefault="00C36FC2">
        <w:pPr>
          <w:pStyle w:val="ad"/>
          <w:jc w:val="right"/>
        </w:pPr>
        <w:fldSimple w:instr=" PAGE   \* MERGEFORMAT ">
          <w:r w:rsidR="0011040C">
            <w:rPr>
              <w:noProof/>
            </w:rPr>
            <w:t>2</w:t>
          </w:r>
        </w:fldSimple>
      </w:p>
    </w:sdtContent>
  </w:sdt>
  <w:p w:rsidR="008C2DA1" w:rsidRDefault="008C2D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5D" w:rsidRDefault="00DC5A5D" w:rsidP="007F549F">
      <w:pPr>
        <w:spacing w:after="0" w:line="240" w:lineRule="auto"/>
      </w:pPr>
      <w:r>
        <w:separator/>
      </w:r>
    </w:p>
  </w:footnote>
  <w:footnote w:type="continuationSeparator" w:id="1">
    <w:p w:rsidR="00DC5A5D" w:rsidRDefault="00DC5A5D" w:rsidP="007F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14376C"/>
    <w:multiLevelType w:val="hybridMultilevel"/>
    <w:tmpl w:val="EFA8A7B4"/>
    <w:lvl w:ilvl="0" w:tplc="4FD61BCC">
      <w:start w:val="1"/>
      <w:numFmt w:val="decimal"/>
      <w:lvlText w:val="%1.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3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7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A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2A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C7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AC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452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EC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1C4439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8C6214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AD1A8F"/>
    <w:multiLevelType w:val="hybridMultilevel"/>
    <w:tmpl w:val="26C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3FAA"/>
    <w:multiLevelType w:val="hybridMultilevel"/>
    <w:tmpl w:val="1D52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14D11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434D60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872067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AA3FFE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B83602"/>
    <w:multiLevelType w:val="hybridMultilevel"/>
    <w:tmpl w:val="725802A8"/>
    <w:lvl w:ilvl="0" w:tplc="647087A6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E32C0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0F36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2E7A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4DD12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268E8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E228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4CEF0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A718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2E3058"/>
    <w:multiLevelType w:val="hybridMultilevel"/>
    <w:tmpl w:val="9E74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C4EC6"/>
    <w:multiLevelType w:val="hybridMultilevel"/>
    <w:tmpl w:val="85487B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D090822"/>
    <w:multiLevelType w:val="multilevel"/>
    <w:tmpl w:val="68AC2706"/>
    <w:lvl w:ilvl="0">
      <w:start w:val="1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4E1601"/>
    <w:multiLevelType w:val="hybridMultilevel"/>
    <w:tmpl w:val="8FF40AEA"/>
    <w:lvl w:ilvl="0" w:tplc="C8C235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0524"/>
    <w:rsid w:val="0005087A"/>
    <w:rsid w:val="000A5EC5"/>
    <w:rsid w:val="000A77CB"/>
    <w:rsid w:val="000A7E35"/>
    <w:rsid w:val="000B1C84"/>
    <w:rsid w:val="000C67F0"/>
    <w:rsid w:val="0011040C"/>
    <w:rsid w:val="00126DD5"/>
    <w:rsid w:val="00144ADB"/>
    <w:rsid w:val="00151B9B"/>
    <w:rsid w:val="00152D79"/>
    <w:rsid w:val="0015770C"/>
    <w:rsid w:val="0018428A"/>
    <w:rsid w:val="00192E8E"/>
    <w:rsid w:val="001B07EC"/>
    <w:rsid w:val="001B0A19"/>
    <w:rsid w:val="001E3C84"/>
    <w:rsid w:val="001E6A7B"/>
    <w:rsid w:val="00225138"/>
    <w:rsid w:val="0026056D"/>
    <w:rsid w:val="002D700A"/>
    <w:rsid w:val="00345579"/>
    <w:rsid w:val="003459C4"/>
    <w:rsid w:val="00361711"/>
    <w:rsid w:val="00370A85"/>
    <w:rsid w:val="00467337"/>
    <w:rsid w:val="004817BD"/>
    <w:rsid w:val="00484F1E"/>
    <w:rsid w:val="004E07C4"/>
    <w:rsid w:val="0055022E"/>
    <w:rsid w:val="0056368E"/>
    <w:rsid w:val="0058564D"/>
    <w:rsid w:val="005B2815"/>
    <w:rsid w:val="005C08AE"/>
    <w:rsid w:val="006052B5"/>
    <w:rsid w:val="00620524"/>
    <w:rsid w:val="006343D3"/>
    <w:rsid w:val="0063709C"/>
    <w:rsid w:val="006545BD"/>
    <w:rsid w:val="006613A5"/>
    <w:rsid w:val="00673254"/>
    <w:rsid w:val="00697182"/>
    <w:rsid w:val="006B77B0"/>
    <w:rsid w:val="006C0399"/>
    <w:rsid w:val="006F7F51"/>
    <w:rsid w:val="00713A28"/>
    <w:rsid w:val="00724BE1"/>
    <w:rsid w:val="00733081"/>
    <w:rsid w:val="00734547"/>
    <w:rsid w:val="007348EE"/>
    <w:rsid w:val="00742726"/>
    <w:rsid w:val="007F549F"/>
    <w:rsid w:val="007F5B5F"/>
    <w:rsid w:val="00812176"/>
    <w:rsid w:val="00824976"/>
    <w:rsid w:val="00825CD1"/>
    <w:rsid w:val="00862DDC"/>
    <w:rsid w:val="0086449E"/>
    <w:rsid w:val="008C2DA1"/>
    <w:rsid w:val="00940B12"/>
    <w:rsid w:val="009D4E75"/>
    <w:rsid w:val="009F552A"/>
    <w:rsid w:val="00A03279"/>
    <w:rsid w:val="00A2579A"/>
    <w:rsid w:val="00A27A40"/>
    <w:rsid w:val="00A756E4"/>
    <w:rsid w:val="00AA1EB7"/>
    <w:rsid w:val="00B01FCE"/>
    <w:rsid w:val="00B203D8"/>
    <w:rsid w:val="00B51824"/>
    <w:rsid w:val="00BC130A"/>
    <w:rsid w:val="00BC49B8"/>
    <w:rsid w:val="00BE1E46"/>
    <w:rsid w:val="00BE5E11"/>
    <w:rsid w:val="00C25B29"/>
    <w:rsid w:val="00C36FC2"/>
    <w:rsid w:val="00CE462B"/>
    <w:rsid w:val="00D255CC"/>
    <w:rsid w:val="00D37269"/>
    <w:rsid w:val="00D7375B"/>
    <w:rsid w:val="00D84576"/>
    <w:rsid w:val="00DA3376"/>
    <w:rsid w:val="00DB1D66"/>
    <w:rsid w:val="00DC5093"/>
    <w:rsid w:val="00DC5A5D"/>
    <w:rsid w:val="00DE5B0E"/>
    <w:rsid w:val="00DF63F4"/>
    <w:rsid w:val="00E0471D"/>
    <w:rsid w:val="00E07F01"/>
    <w:rsid w:val="00E17C78"/>
    <w:rsid w:val="00E31DBF"/>
    <w:rsid w:val="00E432DE"/>
    <w:rsid w:val="00E44653"/>
    <w:rsid w:val="00E534CD"/>
    <w:rsid w:val="00EC44B8"/>
    <w:rsid w:val="00F40ED9"/>
    <w:rsid w:val="00F57CD4"/>
    <w:rsid w:val="00F7780D"/>
    <w:rsid w:val="00FC5D9A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5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20524"/>
    <w:rPr>
      <w:sz w:val="22"/>
      <w:szCs w:val="22"/>
    </w:rPr>
  </w:style>
  <w:style w:type="paragraph" w:styleId="a3">
    <w:name w:val="Body Text Indent"/>
    <w:basedOn w:val="a"/>
    <w:link w:val="a4"/>
    <w:rsid w:val="00620524"/>
    <w:pPr>
      <w:spacing w:after="120" w:line="240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620524"/>
    <w:rPr>
      <w:rFonts w:ascii="Calibri" w:hAnsi="Calibri" w:cs="Times New Roman"/>
      <w:sz w:val="20"/>
      <w:szCs w:val="20"/>
    </w:rPr>
  </w:style>
  <w:style w:type="character" w:customStyle="1" w:styleId="FontStyle17">
    <w:name w:val="Font Style17"/>
    <w:uiPriority w:val="99"/>
    <w:rsid w:val="0063709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locked/>
    <w:rsid w:val="005502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5022E"/>
    <w:rPr>
      <w:sz w:val="22"/>
      <w:szCs w:val="22"/>
    </w:rPr>
  </w:style>
  <w:style w:type="paragraph" w:styleId="a8">
    <w:name w:val="List Paragraph"/>
    <w:basedOn w:val="a"/>
    <w:uiPriority w:val="34"/>
    <w:qFormat/>
    <w:rsid w:val="00BE5E11"/>
    <w:pPr>
      <w:ind w:left="720"/>
      <w:contextualSpacing/>
    </w:pPr>
  </w:style>
  <w:style w:type="paragraph" w:styleId="a9">
    <w:name w:val="Balloon Text"/>
    <w:basedOn w:val="a"/>
    <w:link w:val="aa"/>
    <w:rsid w:val="003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0A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F549F"/>
    <w:rPr>
      <w:sz w:val="22"/>
      <w:szCs w:val="22"/>
    </w:rPr>
  </w:style>
  <w:style w:type="paragraph" w:styleId="ad">
    <w:name w:val="footer"/>
    <w:basedOn w:val="a"/>
    <w:link w:val="ae"/>
    <w:uiPriority w:val="99"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549F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C2D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16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МОУ "Кисловская СОШ"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g01</dc:creator>
  <cp:keywords/>
  <dc:description/>
  <cp:lastModifiedBy>Rain</cp:lastModifiedBy>
  <cp:revision>31</cp:revision>
  <cp:lastPrinted>2019-02-16T05:52:00Z</cp:lastPrinted>
  <dcterms:created xsi:type="dcterms:W3CDTF">2018-04-17T07:29:00Z</dcterms:created>
  <dcterms:modified xsi:type="dcterms:W3CDTF">2019-03-12T06:56:00Z</dcterms:modified>
</cp:coreProperties>
</file>