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CA" w:rsidRPr="00964464" w:rsidRDefault="002865CA" w:rsidP="00B7370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64464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                                                      </w:t>
      </w:r>
    </w:p>
    <w:p w:rsidR="002865CA" w:rsidRPr="00964464" w:rsidRDefault="002865CA" w:rsidP="002865C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865CA" w:rsidRPr="00964464" w:rsidRDefault="002865CA" w:rsidP="002865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Паспорт методического кабинета</w:t>
      </w: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МАДОУ  № 35 </w:t>
      </w: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Pr="0096446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р.п. Приютово</w:t>
      </w: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Общая характеристика</w:t>
      </w:r>
    </w:p>
    <w:tbl>
      <w:tblPr>
        <w:tblW w:w="9841" w:type="dxa"/>
        <w:tblCellMar>
          <w:left w:w="0" w:type="dxa"/>
          <w:right w:w="0" w:type="dxa"/>
        </w:tblCellMar>
        <w:tblLook w:val="04A0"/>
      </w:tblPr>
      <w:tblGrid>
        <w:gridCol w:w="4276"/>
        <w:gridCol w:w="5565"/>
      </w:tblGrid>
      <w:tr w:rsidR="002865CA" w:rsidRPr="00964464" w:rsidTr="00EB2DC3">
        <w:trPr>
          <w:trHeight w:val="74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c1aa0a9ed24747c1fcd9f024ac02f9393617e2a1"/>
            <w:bookmarkStart w:id="1" w:name="3"/>
            <w:bookmarkEnd w:id="0"/>
            <w:bookmarkEnd w:id="1"/>
            <w:r w:rsidRPr="009644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кабинета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Методический кабинет дошкольного 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учреждения</w:t>
            </w:r>
          </w:p>
        </w:tc>
      </w:tr>
      <w:tr w:rsidR="002865CA" w:rsidRPr="00964464" w:rsidTr="00EB2DC3">
        <w:trPr>
          <w:trHeight w:val="3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Год создания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1988</w:t>
            </w:r>
          </w:p>
        </w:tc>
      </w:tr>
      <w:tr w:rsidR="002865CA" w:rsidRPr="00964464" w:rsidTr="00EB2DC3">
        <w:trPr>
          <w:trHeight w:val="364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Общая площадь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48  м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865CA" w:rsidRPr="00964464" w:rsidTr="00EB2DC3">
        <w:trPr>
          <w:trHeight w:val="381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Ответственный за кабинет</w:t>
            </w:r>
            <w:proofErr w:type="gramEnd"/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Хафизова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Альвина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</w:p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Гульчачак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Анваровна</w:t>
            </w:r>
            <w:proofErr w:type="spellEnd"/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 Оборудование кабинета</w:t>
      </w: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2.1. Мебель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78"/>
        <w:gridCol w:w="6802"/>
        <w:gridCol w:w="2417"/>
      </w:tblGrid>
      <w:tr w:rsidR="002865CA" w:rsidRPr="00964464" w:rsidTr="00EB2DC3">
        <w:trPr>
          <w:trHeight w:val="24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5e3a19e6b8abeac38496ebc9569b2ffa40fa311c"/>
            <w:bookmarkStart w:id="3" w:name="4"/>
            <w:bookmarkEnd w:id="2"/>
            <w:bookmarkEnd w:id="3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для книг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4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Шкаф для одежды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Стенка  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универсальный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24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 письменный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5CA" w:rsidRPr="00964464" w:rsidTr="00EB2DC3">
        <w:trPr>
          <w:trHeight w:val="15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92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умба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 информационный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2.2. Технические средства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71"/>
        <w:gridCol w:w="6728"/>
        <w:gridCol w:w="2498"/>
      </w:tblGrid>
      <w:tr w:rsidR="002865CA" w:rsidRPr="00964464" w:rsidTr="00EB2DC3">
        <w:trPr>
          <w:trHeight w:val="24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098e914d8611d78d03804f61693b3cea08d6b89d"/>
            <w:bookmarkStart w:id="5" w:name="5"/>
            <w:bookmarkEnd w:id="4"/>
            <w:bookmarkEnd w:id="5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1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+ процессор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88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5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15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Колонки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2.3. Осветительное оборудование и оборудование по технике безопасности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23"/>
        <w:gridCol w:w="6817"/>
        <w:gridCol w:w="2457"/>
      </w:tblGrid>
      <w:tr w:rsidR="002865CA" w:rsidRPr="00964464" w:rsidTr="00EB2DC3">
        <w:trPr>
          <w:trHeight w:val="21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2d9058429fdcfc591e97aed217a07891f7deb9fa"/>
            <w:bookmarkStart w:id="7" w:name="6"/>
            <w:bookmarkEnd w:id="6"/>
            <w:bookmarkEnd w:id="7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23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Люстра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2.4. Нормативно-правовые документы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674"/>
        <w:gridCol w:w="9223"/>
      </w:tblGrid>
      <w:tr w:rsidR="002865CA" w:rsidRPr="00964464" w:rsidTr="00EB2DC3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" w:name="7d1764b0867c8515eca04f04f5c1ed979daafefa"/>
            <w:bookmarkStart w:id="9" w:name="7"/>
            <w:bookmarkEnd w:id="8"/>
            <w:bookmarkEnd w:id="9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2D2A2A"/>
                <w:lang w:eastAsia="ru-RU"/>
              </w:rPr>
              <w:t>Название документа</w:t>
            </w:r>
          </w:p>
        </w:tc>
      </w:tr>
      <w:tr w:rsidR="002865CA" w:rsidRPr="00964464" w:rsidTr="00EB2DC3">
        <w:trPr>
          <w:trHeight w:val="2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Семейный кодекс РФ</w:t>
            </w:r>
          </w:p>
        </w:tc>
      </w:tr>
      <w:tr w:rsidR="002865CA" w:rsidRPr="00964464" w:rsidTr="00EB2DC3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Трудовой кодекс</w:t>
            </w:r>
          </w:p>
        </w:tc>
      </w:tr>
      <w:tr w:rsidR="002865CA" w:rsidRPr="00964464" w:rsidTr="00EB2DC3">
        <w:trPr>
          <w:trHeight w:val="4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ind w:right="23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2865CA" w:rsidRPr="00964464" w:rsidTr="00EB2DC3">
        <w:trPr>
          <w:trHeight w:val="2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Федеральный закон в Российской Федерации от 29.12.20122 №  273 “Об образовании»</w:t>
            </w:r>
            <w:r w:rsidRPr="00964464">
              <w:rPr>
                <w:rStyle w:val="a3"/>
                <w:rFonts w:ascii="Times New Roman" w:hAnsi="Times New Roman" w:cs="Times New Roman"/>
                <w:color w:val="555555"/>
                <w:sz w:val="21"/>
                <w:szCs w:val="21"/>
              </w:rPr>
              <w:t xml:space="preserve"> </w:t>
            </w:r>
            <w:hyperlink r:id="rId5" w:history="1">
              <w:r w:rsidRPr="00964464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1"/>
                  <w:szCs w:val="21"/>
                </w:rPr>
                <w:t xml:space="preserve"> </w:t>
              </w:r>
            </w:hyperlink>
            <w:r w:rsidRPr="00964464">
              <w:rPr>
                <w:rStyle w:val="a3"/>
                <w:rFonts w:ascii="Times New Roman" w:hAnsi="Times New Roman" w:cs="Times New Roman"/>
                <w:color w:val="555555"/>
                <w:sz w:val="21"/>
                <w:szCs w:val="21"/>
              </w:rPr>
              <w:t xml:space="preserve"> </w:t>
            </w:r>
          </w:p>
        </w:tc>
      </w:tr>
      <w:tr w:rsidR="002865CA" w:rsidRPr="00964464" w:rsidTr="00EB2DC3">
        <w:trPr>
          <w:trHeight w:val="7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2865CA" w:rsidRPr="00964464" w:rsidTr="00EB2DC3">
        <w:trPr>
          <w:trHeight w:val="4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2865CA" w:rsidRPr="00964464" w:rsidTr="00EB2DC3">
        <w:trPr>
          <w:trHeight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2865CA" w:rsidRPr="00964464" w:rsidTr="00EB2DC3">
        <w:trPr>
          <w:trHeight w:val="3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Концепция дошкольного воспитания</w:t>
            </w:r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6A1609" w:rsidRDefault="002865CA" w:rsidP="00EB2DC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Постановление Главного государственного санитарного врача Российской Федерации от 15 </w:t>
            </w:r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 xml:space="preserve">мая 2013 г. N 26 г. Москва </w:t>
            </w:r>
            <w:proofErr w:type="gramStart"/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</w:t>
            </w:r>
            <w:proofErr w:type="gramEnd"/>
          </w:p>
          <w:p w:rsidR="002865CA" w:rsidRPr="00B7370B" w:rsidRDefault="002865CA" w:rsidP="00B7370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"Об утверждении </w:t>
            </w:r>
            <w:proofErr w:type="spellStart"/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СанПиН</w:t>
            </w:r>
            <w:proofErr w:type="spellEnd"/>
            <w:r w:rsidRPr="006A160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2D5F17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 xml:space="preserve"> </w:t>
            </w:r>
            <w:r w:rsidRPr="002D5F17">
              <w:rPr>
                <w:rFonts w:ascii="Times New Roman" w:hAnsi="Times New Roman" w:cs="Times New Roman"/>
              </w:rPr>
              <w:t> </w:t>
            </w:r>
            <w:hyperlink r:id="rId6" w:history="1"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>Приказ Министерства образования и науки Российской Федерации (</w:t>
              </w:r>
              <w:proofErr w:type="spellStart"/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>Минобрнауки</w:t>
              </w:r>
              <w:proofErr w:type="spellEnd"/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 xml:space="preserve"> России) от 30 авгус</w:t>
              </w:r>
              <w:r w:rsidRPr="002D5F17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та 2013 г. N 1014 г. Москва "Об утверждении Порядка организации и осуществления образовательн</w:t>
              </w:r>
              <w:r w:rsidRPr="002D5F17">
                <w:rPr>
                  <w:rStyle w:val="a4"/>
                  <w:rFonts w:ascii="Times New Roman" w:hAnsi="Times New Roman" w:cs="Times New Roman"/>
                  <w:color w:val="auto"/>
                </w:rPr>
                <w:t>ой деятельности по основным общеобразовательным программам - образовательным программам дошкольного образования" 0т 30 августа 2013 г. N 1014 г. Москва</w:t>
              </w:r>
            </w:hyperlink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2D2A2A"/>
                <w:lang w:eastAsia="ru-RU"/>
              </w:rPr>
              <w:t>Приказ Министерства образования и науки Российской Федерации     от  17 октября 2013 г. г. № 1155 «Федеральный государственный     образовательный стандарт дошкольного   образования»</w:t>
            </w:r>
          </w:p>
        </w:tc>
      </w:tr>
      <w:tr w:rsidR="002865CA" w:rsidRPr="00964464" w:rsidTr="00EB2DC3">
        <w:trPr>
          <w:trHeight w:val="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проведения    аттестации педагогических  работников  организаций, осуществляющих образовательную деятельность,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утвержденное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приказом Министерства образования и науки Российской Федерации, от 07  апреля 2014 года №  276</w:t>
            </w: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2.4.1. Документы по организации деятельности ДОУ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643"/>
        <w:gridCol w:w="9246"/>
      </w:tblGrid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0" w:name="e8416cad6f0aab85ae4667fd7bf80972d97550a2"/>
            <w:bookmarkStart w:id="11" w:name="8"/>
            <w:bookmarkEnd w:id="10"/>
            <w:bookmarkEnd w:id="11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документа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Образовательная программа ДОУ</w:t>
            </w:r>
          </w:p>
        </w:tc>
      </w:tr>
      <w:tr w:rsidR="002865CA" w:rsidRPr="00964464" w:rsidTr="00EB2DC3">
        <w:trPr>
          <w:trHeight w:val="1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развития ДОУ</w:t>
            </w:r>
          </w:p>
        </w:tc>
      </w:tr>
      <w:tr w:rsidR="002865CA" w:rsidRPr="00964464" w:rsidTr="00EB2DC3">
        <w:trPr>
          <w:trHeight w:val="9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 «Здоровый малыш»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 работы ДОУ на учебный год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Учебный план ДОУ</w:t>
            </w:r>
          </w:p>
        </w:tc>
      </w:tr>
      <w:tr w:rsidR="002865CA" w:rsidRPr="00964464" w:rsidTr="00EB2DC3">
        <w:trPr>
          <w:trHeight w:val="1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Материалы по аттестации педагогических работников</w:t>
            </w:r>
          </w:p>
        </w:tc>
      </w:tr>
      <w:tr w:rsidR="002865CA" w:rsidRPr="00964464" w:rsidTr="00EB2DC3">
        <w:trPr>
          <w:trHeight w:val="90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Передовой педагогический опыт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Организация работы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безопасности,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предупреждению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ДТП</w:t>
            </w:r>
          </w:p>
        </w:tc>
      </w:tr>
      <w:tr w:rsidR="002865CA" w:rsidRPr="00964464" w:rsidTr="00EB2DC3">
        <w:trPr>
          <w:trHeight w:val="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Организация работы по обеспечению пожарной безопасности</w:t>
            </w:r>
          </w:p>
        </w:tc>
      </w:tr>
      <w:tr w:rsidR="002865CA" w:rsidRPr="00964464" w:rsidTr="00EB2DC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2.5. Инструкции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520"/>
        <w:gridCol w:w="7292"/>
        <w:gridCol w:w="2077"/>
      </w:tblGrid>
      <w:tr w:rsidR="00B7370B" w:rsidRPr="00964464" w:rsidTr="002D6578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01d552369cb46cfa7ca0358d33aad68786f50acc"/>
            <w:bookmarkStart w:id="13" w:name="9"/>
            <w:bookmarkEnd w:id="12"/>
            <w:bookmarkEnd w:id="13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инструкции</w:t>
            </w:r>
          </w:p>
        </w:tc>
      </w:tr>
      <w:tr w:rsidR="00B7370B" w:rsidRPr="00964464" w:rsidTr="001D331B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Должностная инструкция старшего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B7370B" w:rsidRPr="00964464" w:rsidTr="00DA04C9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Инструкция по охране труда для старшего воспитателя</w:t>
            </w:r>
          </w:p>
        </w:tc>
      </w:tr>
      <w:tr w:rsidR="00B7370B" w:rsidRPr="00964464" w:rsidTr="001A08FA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Инструкция по охране труда при работе с компьютерной техникой</w:t>
            </w:r>
          </w:p>
        </w:tc>
      </w:tr>
      <w:tr w:rsidR="00B7370B" w:rsidRPr="00964464" w:rsidTr="00B7370B">
        <w:trPr>
          <w:trHeight w:val="21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964464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0B" w:rsidRPr="003D1AEF" w:rsidRDefault="00B7370B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Инструкция по охране труда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проведении массовых мероприятий </w:t>
            </w:r>
          </w:p>
        </w:tc>
      </w:tr>
      <w:tr w:rsidR="002865CA" w:rsidRPr="00964464" w:rsidTr="00B7370B">
        <w:trPr>
          <w:trHeight w:val="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Default="002865CA" w:rsidP="002865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370B" w:rsidRDefault="00B7370B" w:rsidP="002865C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2.6. Наглядные пособия</w:t>
      </w:r>
    </w:p>
    <w:tbl>
      <w:tblPr>
        <w:tblW w:w="9897" w:type="dxa"/>
        <w:tblCellMar>
          <w:left w:w="0" w:type="dxa"/>
          <w:right w:w="0" w:type="dxa"/>
        </w:tblCellMar>
        <w:tblLook w:val="04A0"/>
      </w:tblPr>
      <w:tblGrid>
        <w:gridCol w:w="1113"/>
        <w:gridCol w:w="6658"/>
        <w:gridCol w:w="2126"/>
      </w:tblGrid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4" w:name="c2a58ceff3cf70bfce4e8137b0f8ba9843f6c5e0"/>
            <w:bookmarkStart w:id="15" w:name="10"/>
            <w:bookmarkEnd w:id="14"/>
            <w:bookmarkEnd w:id="15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2865CA" w:rsidRPr="00964464" w:rsidTr="00EB2DC3">
        <w:trPr>
          <w:trHeight w:val="2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наглядного материала для  ООД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Счетный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деревянный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(морковь, огурец, помидор, яблоки, деревья, грибы, ели, матрешки, груши)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Мягкие игрушки  для  ООД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Дидактический материал по лексическим темам «Овощи», «Одежда»,  «Профессии», «Животные наших лесов»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865CA" w:rsidRPr="00964464" w:rsidTr="00EB2DC3">
        <w:trPr>
          <w:trHeight w:val="75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словарь в картинках: фрукты и овощи, транспорт, электробытовая техника, экзотические фрукты, дикие звери и птицы, цветы и деревья, посуда, одежда и обувь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Дидактический материал С.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Вохринцева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Игрушки, цвет, садовые ягоды, насекомые.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2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экологическое 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 фигуры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5CA" w:rsidRPr="00964464" w:rsidTr="00EB2DC3">
        <w:trPr>
          <w:trHeight w:val="24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2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Муляжи овощей, фруктов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Машины игрушечные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5CA" w:rsidRPr="00964464" w:rsidTr="00EB2DC3">
        <w:trPr>
          <w:trHeight w:val="103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Жилет Инспектор ДПС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Жилеты Дорожные знаки,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Трранспорт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Светофор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865CA" w:rsidRPr="00964464" w:rsidTr="00EB2DC3">
        <w:trPr>
          <w:trHeight w:val="12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Пешеходный переход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5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жилеты детские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865CA" w:rsidRPr="00964464" w:rsidTr="00EB2DC3">
        <w:trPr>
          <w:trHeight w:val="12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жилеты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1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по декоративно - прикладному искусству (городецкое, хохлома, гжель, вологодское)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865CA" w:rsidRPr="00964464" w:rsidTr="00EB2DC3">
        <w:trPr>
          <w:trHeight w:val="11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Матрешка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865CA" w:rsidRPr="00964464" w:rsidTr="00EB2DC3">
        <w:trPr>
          <w:trHeight w:val="88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Огнетушитель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2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Ручной театр (башкирская, русская семья)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Резиновые игрушки (животные, птицы)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865CA" w:rsidRPr="00964464" w:rsidTr="00EB2DC3">
        <w:trPr>
          <w:trHeight w:val="13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Куклы хохлома, гжель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0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Кукла Доктор, Весна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5CA" w:rsidRPr="00964464" w:rsidTr="00EB2DC3">
        <w:trPr>
          <w:trHeight w:val="103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65CA" w:rsidRPr="00964464" w:rsidTr="00EB2DC3">
        <w:trPr>
          <w:trHeight w:val="15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t>2.7. Учебно-методическая литература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76"/>
        <w:gridCol w:w="2627"/>
        <w:gridCol w:w="7262"/>
      </w:tblGrid>
      <w:tr w:rsidR="002865CA" w:rsidRPr="00964464" w:rsidTr="00EB2DC3">
        <w:trPr>
          <w:gridBefore w:val="1"/>
          <w:wBefore w:w="176" w:type="dxa"/>
          <w:trHeight w:val="82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5a50bda39f6c9170aa7e878dbb63068526faac37"/>
            <w:bookmarkStart w:id="17" w:name="11"/>
            <w:bookmarkEnd w:id="16"/>
            <w:bookmarkEnd w:id="17"/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Перечень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</w:t>
            </w:r>
          </w:p>
          <w:p w:rsidR="002865CA" w:rsidRPr="00964464" w:rsidRDefault="002865CA" w:rsidP="00EB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технологий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 пособи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</w:t>
            </w:r>
            <w:proofErr w:type="gramEnd"/>
          </w:p>
          <w:p w:rsidR="002865CA" w:rsidRPr="00964464" w:rsidRDefault="002865CA" w:rsidP="00EB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образовательным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ям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Программа и воспитания и обучения в детском саду. / Под ред. М.А. Васильевой, В.В. Гербовой, Т.С.Комаровой. – М.: Мозаика-Синтез, 2010 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Физическое воспитание детей 2-7 лет: перспективное планирование по программе./ Под ред. М.А. Васильевой, В.В. Гербовой, Т.С.Комаровой. – М.: Учитель, 2010.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Перспективное планирование воспитательно-образовательного процесса по программе./ Под ред. М.А. Васильевой, В.В. Гербовой, Т.С.Комаровой. – М.: Учитель, 2012.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Комплексная диагностика уровней освоения программы. Первая младшая группа. Под ред. М.А. Васильевой, В.В. Гербовой, Т.С.Комаровой. – М.: Мозаика-Синтез, 2011.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Физическое развитие 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1.Формирование начальных представлений о здоровом образе жизни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Алямовская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В.Г. Как воспитать здорового ребенка. Опыт создания авторской программы на базе дошкольного учреждения №199г.Н.Новгород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М.: ЛИНКА-ПРЕСС, 1993.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Куркина И. Здоровье – стиль жизни. Современные оздоровительные технологии в детских сада  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 НИИ школьных технологий, 2008                               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Уроки Айболита/Г.Зайцев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Пб.:2000.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Степаненкова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Э.Я. Физическое воспитание в детском саду–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: Мозаика - Синтез, 2008.                                                                     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Степаненкова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Э.Я. Методика физического воспитания–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: Воспитание дошкольника, 2005.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и здоровье детей 3-7 лет / Л.В. Яковлева, Р.А. Юдина. – М.: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1.Основные движения: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Фролов В.Г., Юрко Г.П. Физкультурные занятия на воздухе с детьми дошкольного возраста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:-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М.:Просвещение,1983.                                             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2.Общеразвивающие упражнения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Железняк Н.Ч.,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Желобкович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Е.Ф. 100 комплексов ОРУ для старших дошкольников с использованием нестандартного  и стандартного оборудования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-М.: Издательство «Скрипторий 2003», 2009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Н. Ермак « Физкультурные занятия в детском саду: творческая школа для дошколят»/Серия «мир вашего ребенка»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Ростовн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:»Феникс» -2004.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3.Подвижные игры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О.Н.Козак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Большая книга игр для детей от3 до 7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 Союз,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4.Спортивные упражнения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М.А.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Рунова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«Двигательная активность ребенка в детском саду» /. – М.: Мозаика-синтез, 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5.Спортивные игры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6.Активный отдых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А.П. Щербак «Тематические физкультурные занятия и праздники в дошкольном учреждении». – М.: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И.Е. «Физкультурные минутки и динамические паузы в дошкольных образовательных учреждениях»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.Айрис-пресс,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М.Ю.Картушина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Сценарии оздоровительных досугов для детей 5-6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леьт.-М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ТЦ Сфера,2004.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7.Здоровьесберегающие технологии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Создание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здоровьесберегающих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условий в дошкольных образовательных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учреждениях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:С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азонова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О.И.; Уфа: РИО РУНЦМ МО РБ.2004.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Маханева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М.Д. Воспитание здорового ребенка.    2-еизд.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,и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спр.и доп.-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lastRenderedPageBreak/>
              <w:t xml:space="preserve">М.:Аркти,2000     </w:t>
            </w:r>
            <w:proofErr w:type="spellStart"/>
            <w:r w:rsidRPr="00003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Здоровьесберегающие</w:t>
            </w:r>
            <w:proofErr w:type="spellEnd"/>
            <w:r w:rsidRPr="00003F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технологии воспитания в детском саду / Под ред. Т.С. Яковлевой. – М.: Школьная пресса,  2006.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Здоровый дошкольник: социально – оздоровительная технология ХХI века   /авторы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–с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оставители Антонов Ю.Е, Кузнецова М.Н.,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Саулина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Т.Ф. –М.: АРКТИ, 2000.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Развивающая педагогика оздоровления/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В.Т.Кудрявцев,Б.Б.Егоров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.М</w:t>
            </w:r>
            <w:proofErr w:type="spellEnd"/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Линка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–Пресс,2000.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Воротилкина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И.М.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Физкультурно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– оздоровительная работа в дошкольном образовательном учреждении  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 изд-во НЦ ЭНАС,2004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Коррекционно-педагогическая работа по физическому воспитанию дошкольников с задержкой психического развития/под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общ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.р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ед.д.м.н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Е.М.Мастюковой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.- М.: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Аркти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2002.                                                                                                  Семенов Ю.А. «Плыви, малыш».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Яфаева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В.Г. Планирование физкультурных занятий в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современном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ДОУ: Методическое пособие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Уфа:БИРО,2007. 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Галяутдинолва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Н.Г.Башкирские народные детские игр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ы-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Уфа-Китап,2002.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оммуникативное развитие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Козлова С.А.  «Я – человек. Программа социального развития ребенка.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Школьная Пресса,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Н.В.,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Бардинова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Е.Ю., Калинина А.М. Социальное развитие детей в ДОУ: Методическое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пособие-М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ТЦ Сфера,2008.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игровой деятельности детей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B162A">
              <w:t xml:space="preserve">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Игра как средство развития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культурно-нравстенных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детей 6-7лет./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сост.Р.А.Жукова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 ИТД «Корифей». 2006.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Бондаренко А.К. Дидактические игры в детском саду. – М.: Просвещение, 1991.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Смирнова Е.О., Богуславская З.М. Развивающие игры для детей. – М.: Просвещение, 1991.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Л.А.Лялина «Народные игры в детском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етодические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 – М.ТЦ Сфера.2008.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Краснощекова Н.В. Сюжетно-ролевые игры для детей дошкольного возраста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остов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/Д.: Феникс,2006.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Н.Я. Организация сюжетной игры в детском саду.-              М.: ЛИНКА – ПРЕСС,2009.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Рылеева Е.В. «Вместе веселее»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гры и рабочие материалы к оригинальной авторской программе развития самосознания дошкольников в речевой активности. – М.: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2000.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proofErr w:type="spell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гендерной</w:t>
            </w:r>
            <w:proofErr w:type="spell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, семейной и гражданской принадлежности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Т.Доронова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 Девочки и мальчики 3-4 лет в семье и в детском саду: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ЛИНКА –Пресс,2009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и девочки: дифференцированный подход к воспитанию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группа/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Сост.Т.В.Иванова-Волгоград:ИТД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«Корифей»-2005.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Е.А. Нравственно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тические беседы и игры с дошкольниками.-М.:ТЦСфера,2004.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патриотических чувств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детей дошкольного возраста.-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Издательство ДЕТСТВО ПРЕСС,2009.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Т.А.Шорыгина Родные сказки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: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Нравственно-патриотическое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воспитание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.: Прометей; Книголюб,2005.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С чего начинается Родина? /Под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ред.Л.А.Кондрыкинской.-М.:ТЦ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Сфера,2005.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основ безопасного поведения в быту, социуме</w:t>
            </w:r>
            <w:proofErr w:type="gram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природе</w:t>
            </w: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Саулина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Т.Ф. Три сигнала светофора. Ознакомление дошкольников с правилами дорожного движения  Методическое пособие. -                               М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:Мозаика – Синтез, 2009-2010                                                                                                                 Шорыгина Т.А. Правила пожарной безопасности для детей 5-8 лет-М.: ТЦ Сфера,2006.                                                                                                                       Шорыгина Т.А. Беседы об основах безопасности для детей 5-8 лет.   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-М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.:ТЦ Сфера, 2009.                                                                                                                                Шорыгина Т.А. Осторожные сказки: Безопасность для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малышей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.-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.:</w:t>
            </w: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Книголюб,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Основы безопасности жизнедеятельности детей дошкольного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возраста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.С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Пб.:ООО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Издательство ДЕТСТВО ПРЕСС,2011.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детей дошкольного возраста. / Н.Н. Авдеева, О.Л. Князева, Р.Б.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Стеркина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 М.: Просвещение, 2007</w:t>
            </w: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Голицына Н.С. ОБЖ для младших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дошкольников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работы.-М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003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Издательство «Скрипторий2003»,2011</w:t>
            </w:r>
          </w:p>
          <w:p w:rsidR="002865CA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Ребёнок за столом. Методическое пособие.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В.Г.Алямовская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др. – М: Сфера,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воспитание детей дошкольного возраста</w:t>
            </w:r>
          </w:p>
          <w:p w:rsidR="002865CA" w:rsidRPr="00003F07" w:rsidRDefault="002865CA" w:rsidP="00EB2DC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Комарова Т.С.,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Куцакова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Л.В., Павлова Л.Ю. Трудовое воспитание в детском саду. Программа и методические рекомендации. - М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.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: Мозаика – Синтез, 2006.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Уроки этикета/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С.А.Насонкина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 СПб.:2000.                                                                  </w:t>
            </w: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Гасанова Р.Х. </w:t>
            </w:r>
            <w:proofErr w:type="spell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Социокультурное</w:t>
            </w:r>
            <w:proofErr w:type="spell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развитие детей дошкольного возраста –</w:t>
            </w:r>
            <w:proofErr w:type="spell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Уфа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.И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здательство</w:t>
            </w:r>
            <w:proofErr w:type="spell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ИРО РБ-2012.                 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Гасанова Р.Х. «Я Родину свою хочу познать!» Методическое пособие по ознакомлению дошкольников с национальной культурой башкирского народа/БИРО 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–У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фа,2007.             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Гасанова Р.Х. </w:t>
            </w:r>
            <w:proofErr w:type="spell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Этноэтикет</w:t>
            </w:r>
            <w:proofErr w:type="spell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в воспитании дошкольников: Методические рекомендации /БИРО 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–У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фа,2002.         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Гасанова Р.Х. Земля отцов: Программа руководство                                            /БИРО </w:t>
            </w:r>
            <w:proofErr w:type="gramStart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–У</w:t>
            </w:r>
            <w:proofErr w:type="gramEnd"/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фа,2002.                                                                                   </w:t>
            </w:r>
          </w:p>
          <w:p w:rsidR="002865CA" w:rsidRPr="00964464" w:rsidRDefault="002865CA" w:rsidP="00EB2DC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03F07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Агишева Р.Л. Я познаю Башкортостан-Уфа,2008.                                                                                                                        </w:t>
            </w: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                                                                                                       </w:t>
            </w:r>
            <w:r w:rsidRPr="00003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lastRenderedPageBreak/>
              <w:t>Позна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вательное развитие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Соломенникова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О.А. Занятия по формированию элементарных экологических представлений в первой младшей группе детского сада. – М.: Мозаика – синтез,2007.                                                               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Помораева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И.А.,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Позина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В.А. Занятия по формированию математических представлений во второй младшей/средней группе/ группе детского сада– 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М.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: Мозаика – синтез,2009.                                                                   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Арапова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– Пискарева Н.А. Формирование элементарных математических представлений в детском саду Программа и методические рекомендации.-2-е изд.,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испр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. И доп.-М.: Мозаика - Синтез, 2006.                                                                                   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Логика и математика для дошкольников /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Автор-сост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 Е.А. Носова, Р.Л. Непомнящая / (Библиотека программы «Детство»). –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«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Детство-пресс», 2000.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Математика от трех до шести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ост. З.А. Михайлова, Э.Н. Иоффе. – СПб.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Детство-пресс»,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Михайлова З.Л. Игровые задачи для дошкольников. –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Детство-Пресс,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Новикова В.П. Математика в детском саду. Старшая группа. – М.: Мозаика-Синтез,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Новикова В.П. Математика в детском саду. Средняя группа. – М.: Мозаика-Синтез,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Новикова В.П. Математика в детском саду. Младшая группа. – М.: Мозаика-Синтез, 2008..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Математика до школы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З.А. Михайловой. – СПб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1998.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О.В.Дыбина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по ознакомлению с окружающим миром во второй младшей группе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М.:Мозаика-Синтез,2008.</w:t>
            </w:r>
          </w:p>
          <w:p w:rsidR="002865CA" w:rsidRPr="00964464" w:rsidRDefault="002865CA" w:rsidP="00EB2DC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Куцакова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Л.В. Занятия по конструированию из строительного материала в старшей группе детского сада. - М.: Мозаика – Синтез, 2006.                                                                                                                      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Речевое развитие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3-4лет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4-5лет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5-6 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Занятия,игры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и упражнения  по развитию речи для детей 6-7 лет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од ред. О.С. Ушаковой. – М.: 1999.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детей 5-6 лет: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Авт-сост.О.С.Ушакова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Е.М.Струнина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детей 6-7 лет: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Авт-сост.О.С.Ушакова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Е.М.Струнина</w:t>
            </w:r>
            <w:proofErr w:type="gram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.: Вентана-Граф.2008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Первая младшая группа.- М., Центр педагогического образования,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Вторая младшая группа.- М., Центр педагогического образования, 2007.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Средняя группа.- М., Центр педагогического образования, 2008.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комплексных занятий по развитию речи. Подготовительная группа.- М., Центр педагогического образования, 2008.</w:t>
            </w:r>
          </w:p>
          <w:p w:rsidR="002865CA" w:rsidRPr="00003F07" w:rsidRDefault="002865CA" w:rsidP="00EB2DC3">
            <w:pPr>
              <w:pStyle w:val="11"/>
              <w:ind w:left="0"/>
              <w:rPr>
                <w:rFonts w:ascii="Times New Roman" w:eastAsia="Calibri" w:hAnsi="Times New Roman"/>
                <w:b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 xml:space="preserve">Максаков А.И. Воспитание звуковой культуры речи у дошкольников. Пособие педагогов дошкольных учреждений, 2-е изд. – М.: Мозаика – Синтез, 2005.                                                                           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Тумакова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Г.А. Ознакомление дошкольников со звучащим словом. – М.: Просвещение, 1991.</w:t>
            </w:r>
          </w:p>
          <w:p w:rsidR="002865CA" w:rsidRDefault="002865CA" w:rsidP="00EB2DC3">
            <w:pPr>
              <w:pStyle w:val="11"/>
              <w:ind w:left="0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 Болотина Л.Р. Воспитание звуковой культуры речи в ДОУ.-  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 М.: Айрис-пресс, 2006.                                                                    </w:t>
            </w:r>
          </w:p>
          <w:p w:rsidR="002865CA" w:rsidRDefault="002865CA" w:rsidP="00EB2DC3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Арушанова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А.Г.Истоки диалога.5-7 лет: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книгадля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воспитателей детского сада. – М.: Мозаика-Синтез, 2004.                                              </w:t>
            </w:r>
          </w:p>
          <w:p w:rsidR="002865CA" w:rsidRPr="00003F07" w:rsidRDefault="002865CA" w:rsidP="00EB2DC3">
            <w:pPr>
              <w:pStyle w:val="1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3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Арушанова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 xml:space="preserve"> А.Г. Речь и речевое общение детей: методическое пособие для воспитателей детского сада. – М.: Мозаика-Синтез, 2004.                                                                                                                       Петрова Т.И., Игры и занятия по развитию речи дошкольников. Младшая и средняя группы.- М.: Школьная Пресса, 2008                                                                 Развитие связной речи. Средняя группа. </w:t>
            </w:r>
            <w:proofErr w:type="spellStart"/>
            <w:r w:rsidRPr="00003F07">
              <w:rPr>
                <w:rFonts w:ascii="Times New Roman" w:hAnsi="Times New Roman"/>
                <w:sz w:val="20"/>
                <w:szCs w:val="20"/>
              </w:rPr>
              <w:t>Сост.Т.В.Иванова-Волгоград</w:t>
            </w:r>
            <w:proofErr w:type="spellEnd"/>
            <w:r w:rsidRPr="00003F07">
              <w:rPr>
                <w:rFonts w:ascii="Times New Roman" w:hAnsi="Times New Roman"/>
                <w:sz w:val="20"/>
                <w:szCs w:val="20"/>
              </w:rPr>
              <w:t>: ИТД «Корифей»-2005.</w:t>
            </w:r>
          </w:p>
          <w:p w:rsidR="002865CA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Затуллина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Г.Я. Конспекты занятий по подготовке к обучению грамоте.- М., Центр педагогического образования, 2009.                                   </w:t>
            </w:r>
          </w:p>
          <w:p w:rsidR="002865CA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З. Пришли мне чтения доброго…: Пособие для чтения и рассказывания детям 4-6 лет. – М., просвещение,2004                                                  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 З. Пришли мне чтения доброго…: Пособие для чтения и рассказывания детям седьмого года жизни. – М., Просвещение,2004           Ушакова О.С. Знакомим дошкольников с литературой. – М.:ТЦ Сфера, 2005.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hAnsi="Times New Roman" w:cs="Times New Roman"/>
                <w:sz w:val="20"/>
                <w:szCs w:val="20"/>
              </w:rPr>
              <w:t xml:space="preserve">Иванова О.А. Учимся читать художественную литературу-М.: Школьная пресса,2004. </w:t>
            </w:r>
          </w:p>
          <w:p w:rsidR="002865CA" w:rsidRPr="00003F07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Книга для чтения в детском саду и дома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.Х</w:t>
            </w:r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рестоматия.2-4года/Сост.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В.В.Гербова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Н.П.Ильчук и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др,М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., 1997                                                                                                                                                              Книга для чтения в детском саду и дома.Хрестоматия.4 – 5лет/Сост.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В.В.Гербова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Н.П.Ильчук и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др,М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., 1997                                                                                                                                                                   Книга для чтения в детском саду и дома.Хрестоматия.5 – 7 лет/Сост.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В.В.Гербова</w:t>
            </w:r>
            <w:proofErr w:type="spell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, Н.П.Ильчук и </w:t>
            </w:r>
            <w:proofErr w:type="spell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др</w:t>
            </w:r>
            <w:proofErr w:type="gramStart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,М</w:t>
            </w:r>
            <w:proofErr w:type="spellEnd"/>
            <w:proofErr w:type="gramEnd"/>
            <w:r w:rsidRPr="00003F07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., 1997</w:t>
            </w:r>
          </w:p>
          <w:p w:rsidR="002865CA" w:rsidRPr="00964464" w:rsidRDefault="002865CA" w:rsidP="00EB2DC3">
            <w:pPr>
              <w:pStyle w:val="a5"/>
              <w:rPr>
                <w:rFonts w:eastAsia="Times New Roman" w:cs="Times New Roman"/>
                <w:color w:val="000000"/>
                <w:lang w:eastAsia="ru-RU"/>
              </w:rPr>
            </w:pPr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Р.Х.Гасанова Осознание состава речи детьми старшего  дошкольного возраста: Методические разработки по подготовке детей к обучению </w:t>
            </w:r>
            <w:proofErr w:type="spell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грамоте.-Уфа</w:t>
            </w:r>
            <w:proofErr w:type="gramStart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>здательство</w:t>
            </w:r>
            <w:proofErr w:type="spellEnd"/>
            <w:r w:rsidRPr="00003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ИРО РБ,2011.                                                                                                   </w:t>
            </w:r>
          </w:p>
        </w:tc>
      </w:tr>
      <w:tr w:rsidR="002865CA" w:rsidRPr="00964464" w:rsidTr="00EB2DC3">
        <w:trPr>
          <w:trHeight w:val="508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 xml:space="preserve"> </w:t>
            </w:r>
          </w:p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Художественно-эстетическое развитие</w:t>
            </w:r>
            <w:r w:rsidRPr="0096446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Горбина Е.В. В театре нашем для вас поем и пляшем. – Ярославль: Академия развития, 2000.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Дзержинская И.Л.Музыкальное воспитание младших дошкольников. – М.: Просвещение, 1991.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Макшанцева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Е.Д. Детские забавы. – М.: Просвещение, 1991.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Мирясова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В.И. Играем в театр. – М.: Гном и Д, 2000.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Поляк Л. Театр сказок. – Санкт-Петербург: Детство-пресс, 2001.</w:t>
            </w:r>
          </w:p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Сауко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Т.Н., Буренина А.И. Топ-хлоп, малыши: программа музыкально-ритмического воспитания детей 2-3 лет. – СПб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2001.  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Богатеева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З.А. Занятия аппликацией в детском саду. – М.: Просвещение, 1991.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Гаврина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С.Е.,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Кутявина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Л.Н., Топоркова И.Г. Развиваем руки – чтобы учиться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красиво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писать и рисовать. – Ярославль: Академия развития, 1998.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Доронова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Т.Н., Якобсон С.И. Обучение детей 2-4 лет рисованию, лепке, аппликации в игре. – М.: Просвещение, 1980.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Доронова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Т.Н. Природа, искусство и изобразительная деятельность детей. – М.: Просвещение, 2001.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Казакова Т.Г. Развивайте у дошкольников творчество. – М.: Просвещение, 1985.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Комарова Т.С. Обучение дошкольников технике рисования. – М.,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Комарова Т.С. Программа эстетического воспитания детей 2-7 лет. – М., 2002</w:t>
            </w:r>
          </w:p>
          <w:p w:rsidR="002865CA" w:rsidRPr="00964464" w:rsidRDefault="002865CA" w:rsidP="00EB2D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Халезова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Н.Б., Курочкина Н.А.,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Пантюхина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Г.В. Лепка в детском саду. – М.: </w:t>
            </w:r>
            <w:r w:rsidRPr="000B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Просвещение, 1986.  </w:t>
            </w:r>
          </w:p>
        </w:tc>
      </w:tr>
      <w:tr w:rsidR="002865CA" w:rsidRPr="00964464" w:rsidTr="00EB2DC3">
        <w:trPr>
          <w:trHeight w:val="450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2865CA" w:rsidRPr="00964464" w:rsidTr="00EB2DC3">
        <w:trPr>
          <w:gridBefore w:val="1"/>
          <w:wBefore w:w="176" w:type="dxa"/>
          <w:trHeight w:val="11340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Ранний возраст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Григорьева Г.Г. 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Кроха. М., 2007.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Технологии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Павлова Л.Н.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Раннее детство: развитие речи и мышление. М., 2000.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Павлова Л.Н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Раннее детство: познавательное развитие. М., 2004.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Пилюгина Э.Г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Воспитание сенсорной культуры. М., 2007.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Лайзане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С.Л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Физическая культура для малышей. М., 2007.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Новоселова С.Л.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 игры и занятия с детьми раннего возраста. М., 1985.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Сотникова В.М.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с предметами и предметные игры. 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br/>
              <w:t>М., 2006.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Теплюк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С.И.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прогулок с детьми. М., 2005.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Алямовская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. Ясли – это серьезно! М., 2000. 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Лямина</w:t>
            </w:r>
            <w:proofErr w:type="spellEnd"/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Г.М.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ребенка раннего возраста. М., 1981.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Печора К.Л., Сотникова В.М.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развитием и поведением детей раннего возраста. М., 2000.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Смирнова Е.О.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психического развития детей от рождения до 3 лет. СПб</w:t>
            </w:r>
            <w:proofErr w:type="gramStart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2005. </w:t>
            </w:r>
          </w:p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Рыкова О.В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 xml:space="preserve">. Малыши, </w:t>
            </w:r>
            <w:proofErr w:type="spellStart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физкульт-привет</w:t>
            </w:r>
            <w:proofErr w:type="spellEnd"/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! М., 2006.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82C2B">
              <w:rPr>
                <w:rFonts w:ascii="Times New Roman" w:hAnsi="Times New Roman" w:cs="Times New Roman"/>
                <w:iCs/>
                <w:sz w:val="20"/>
                <w:szCs w:val="20"/>
              </w:rPr>
              <w:t>. Литвинова М.Ф</w:t>
            </w:r>
            <w:r w:rsidRPr="00582C2B">
              <w:rPr>
                <w:rFonts w:ascii="Times New Roman" w:hAnsi="Times New Roman" w:cs="Times New Roman"/>
                <w:sz w:val="20"/>
                <w:szCs w:val="20"/>
              </w:rPr>
              <w:t>. Подвижные игры и упражнения с детьми.</w:t>
            </w:r>
            <w:r w:rsidRPr="00582C2B">
              <w:rPr>
                <w:sz w:val="20"/>
                <w:szCs w:val="20"/>
              </w:rPr>
              <w:t xml:space="preserve"> </w:t>
            </w:r>
            <w:r w:rsidRPr="00582C2B">
              <w:rPr>
                <w:sz w:val="20"/>
                <w:szCs w:val="20"/>
              </w:rPr>
              <w:br/>
              <w:t>М., 2005.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Теплюк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С.Н.,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Лямина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Г.М.,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Зацепина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М.Б. Дети раннего воз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раста в детском саду.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Теплюк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С.Н. Воспитание и обучение в первой младшей группе детского сада – М.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Мозайка-Синтез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Комарова Т.С. – интеграция в системе воспитательно-образовательно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й работы детского сада.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2010.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Ребенок третьего года жизни.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Пособе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родителей и педагогов./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Под ред.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-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2011.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Евдокимова Е.С., Н.В.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Додокина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Детский сад и семья: Методика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работы с родителями.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Максаков А.И. Правильно ли говорит ваш ребенок: Пособие для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ей. – 3-е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Голубева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Л.Г. Гимнастика и 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для самых маленьких.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2006.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Соломенникова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Экологическое 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тание в детском саду.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Максаков А.И. Воспитание звуковой культуры речи у дошкольников. – М.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Мозайка-Синтез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Максаков А.И. Развитие правильной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речи ребенка в семье.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Губанова Н.Ф. Развитие игровой деятельности. Система работы 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ервой младшей группе.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2010.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Соломенникова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О.А. Занятия  по формированию элементарных экологических представлений 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ервой младшей группе.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Гербова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В.В. занятия по развитию речи в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ервой младшей группе. – 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2007.</w:t>
            </w:r>
          </w:p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Степаненкова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Э.Я. физическое 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ание в детском саду. –  М. Мозаи</w:t>
            </w: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ка-Синтез, 2005.</w:t>
            </w:r>
          </w:p>
          <w:p w:rsidR="002865CA" w:rsidRPr="00582C2B" w:rsidRDefault="002865CA" w:rsidP="00EB2DC3">
            <w:pPr>
              <w:pStyle w:val="a5"/>
              <w:rPr>
                <w:sz w:val="20"/>
                <w:szCs w:val="20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Павлова П.А. , Горбунова И.В. Расти </w:t>
            </w:r>
            <w:proofErr w:type="gram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здоровым</w:t>
            </w:r>
            <w:proofErr w:type="gram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малыш! Программа оздоровления детей раннего возраста. – М., </w:t>
            </w:r>
            <w:proofErr w:type="spellStart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Тц</w:t>
            </w:r>
            <w:proofErr w:type="spellEnd"/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Сфера, 2006.</w:t>
            </w:r>
          </w:p>
        </w:tc>
      </w:tr>
      <w:tr w:rsidR="002865CA" w:rsidRPr="00964464" w:rsidTr="00EB2DC3">
        <w:trPr>
          <w:gridBefore w:val="1"/>
          <w:wBefore w:w="176" w:type="dxa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82C2B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CA" w:rsidRPr="00964464" w:rsidTr="00EB2DC3">
        <w:trPr>
          <w:gridBefore w:val="1"/>
          <w:wBefore w:w="176" w:type="dxa"/>
          <w:trHeight w:val="4620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Литература по изучению родного края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196596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Азнабаева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Ф.Г.,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М.И. 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Агзамова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З.А. Академия детства  Региональная программа, ИРО РБ, 2017</w:t>
            </w:r>
          </w:p>
          <w:p w:rsidR="002865CA" w:rsidRPr="00447E57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Азнабаева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Ф.Г., Конструируем, играя 3-5, 5-7 лет, Изд.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Ветохина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 «нравственно-патриотическое воспитание детей дошкольного возраста»: Детство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ресс,2009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Гасанова Р.Х  «Земля отцов». Прогр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амма-руководство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Уфа, БИРО, 2019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Р.Х  «Я Родину  свою хочу познать!»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Методическое пособие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фа,2019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Р.Х  «Фольклорная педагогика в воспитании дошкольников»: Методические рекомендации 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фа: БИРО, 2004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Гасанова Р.Х 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Этноэтикет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воспитании дошкольников. Методические рекомендации      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фа: БИРО, 2002 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Р.Х  «Синтез искусств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музыка, художественное слово, живопись): Комплексные занятия для детей старшего дошкольного возраста.- Уфа: БИРО,2005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Колбина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«Хоровод народов Башкортостана» Настольно – печатные </w:t>
            </w: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Китап,2009.                                                                                                                             </w:t>
            </w:r>
          </w:p>
          <w:p w:rsidR="002865CA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</w:t>
            </w:r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 «Комплексное развитие детей в процессе их общения с природой»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рограмма –Уфа: Китап,2008. </w:t>
            </w:r>
          </w:p>
          <w:p w:rsidR="002865CA" w:rsidRPr="00447E57" w:rsidRDefault="002865CA" w:rsidP="002865CA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Молчева</w:t>
            </w:r>
            <w:proofErr w:type="spellEnd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 xml:space="preserve"> А.В. «Народное декоративно-прикладное искусство Башкортостана – </w:t>
            </w:r>
            <w:proofErr w:type="spellStart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дошокльникам</w:t>
            </w:r>
            <w:proofErr w:type="spellEnd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196596">
              <w:rPr>
                <w:rFonts w:ascii="Times New Roman" w:hAnsi="Times New Roman" w:cs="Times New Roman"/>
                <w:sz w:val="20"/>
                <w:szCs w:val="20"/>
              </w:rPr>
              <w:t xml:space="preserve">фа: Китап.1995.     </w:t>
            </w:r>
          </w:p>
          <w:p w:rsidR="002865CA" w:rsidRPr="00B7370B" w:rsidRDefault="002865CA" w:rsidP="00EB2DC3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Фазлыева</w:t>
            </w:r>
            <w:proofErr w:type="spell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«Мой край Башкортостан» </w:t>
            </w:r>
            <w:proofErr w:type="gramStart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19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рограмма по ознакомлению детей дошкольного возраста с родным краем –Уфа:Китап,2003   </w:t>
            </w:r>
          </w:p>
        </w:tc>
      </w:tr>
      <w:tr w:rsidR="002865CA" w:rsidRPr="00964464" w:rsidTr="00EB2DC3">
        <w:trPr>
          <w:gridBefore w:val="1"/>
          <w:wBefore w:w="176" w:type="dxa"/>
          <w:trHeight w:val="7065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Программы, технологии по психологической  службе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Арцишевская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И.Л.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Работа психолога с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гиперактивными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детьми в детском саду. М.,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Крюкова С.В., </w:t>
            </w: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Слободяник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Н.П.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Удивляюсь, злюсь, боюсь, хвастаюсь и радуюсь. М., 2006.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Лебедева А.Н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сенсомоторики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детей старшего дошкольного возраста. М.,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Погосова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Н.М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Цветовой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игротренинг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СПб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2003.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Хухлаева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Тропинка к своему Я. Дошкольники. М., 2005.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Алексеева Е.Е.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Психологические проблемы детей дошкольного возраста. 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br/>
              <w:t>СПб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2007.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Алямовская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В.Г., Петрова С.Н.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психоэмоционального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напряжения у детей дошкольного возраста. М., 2002.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Безруких</w:t>
            </w:r>
            <w:proofErr w:type="gram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М.М., Ефимова С.П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Ребенок идет в школу. М., 2000.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Белановская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Диагностика и коррекция самосознания дошкольников. Минск,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Громова Т.В.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Сказочная подготовка к настоящей школе. М., 2003.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Гуткина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Н.И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Психологическая готовность к школе. СПб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2004.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Дубровина И.В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Готовность к школе. М., 2001.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Дьяченко О.М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Развитие. Педагогическая диагностика. Старший дошкольный возраст.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центр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Венгера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М., 2004.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Монина Г.Б., Панасюк Е.В.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Предшкольный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бум, или Что нужно знать родителям будущего первоклассника. Екатеринбург, 2007.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Панфилова М.А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общения. М., 2000.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Сиротюк А.Л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Упражнения для психомоторного развития дошкольников. 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br/>
              <w:t>М., 2009.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Тащева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А.И., Гриднева С.В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А я не боюсь! Профилактика страха медицинских процедур у детей. М., 2002.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Хухлаева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О.В.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материалы для работы с детьми 3–9 лет. </w:t>
            </w:r>
          </w:p>
          <w:p w:rsidR="002865CA" w:rsidRPr="00513AD6" w:rsidRDefault="002865CA" w:rsidP="00EB2DC3">
            <w:pPr>
              <w:pStyle w:val="tabl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М., 2006. </w:t>
            </w:r>
          </w:p>
          <w:p w:rsidR="002865CA" w:rsidRPr="00513AD6" w:rsidRDefault="002865CA" w:rsidP="00EB2DC3">
            <w:pPr>
              <w:pStyle w:val="tab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>Фопель</w:t>
            </w:r>
            <w:proofErr w:type="spellEnd"/>
            <w:r w:rsidRPr="00513A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</w:t>
            </w: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для детей 3–6 лет. М., 2005.</w:t>
            </w:r>
          </w:p>
        </w:tc>
      </w:tr>
      <w:tr w:rsidR="002865CA" w:rsidRPr="00964464" w:rsidTr="00EB2DC3">
        <w:trPr>
          <w:gridBefore w:val="1"/>
          <w:wBefore w:w="176" w:type="dxa"/>
          <w:trHeight w:val="8989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Программы, технологии по логопедической  службе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Б.Иншакова «Альбом для логопеда»– М:Гуманитарный изд.центр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, 1998 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«Методы обследования речи у детей» под общей редакцией  Москва, 1992.            И.Т.Власенко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Г.В.Чиркина. составитель Т.П.Бессонова:  «Система коррекционных занятий воспитателя в детском саду для детей с нарушениями речи». 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Ю.Ф.Гаркуша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Научно – практический центр  «Коррекция» М.1982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Младший и средний возраст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Ю.А.Фадеева, Г.А.Пичугина «Логопедические занятия в младшей группе для детей с речевым недоразвитием» -конспекты. серия :Развитие и коррекция  Изд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ниголюб – 2008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 Организация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развивающей работы в младшей логопедической  группе детского сада». 2-е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..Детство –Пресс С –Пб, 2006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И.В.Нищева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«Конспекты подгрупповых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в средней группе детского сада для детей с ОНР»– </w:t>
            </w:r>
            <w:proofErr w:type="spellStart"/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С-Пб</w:t>
            </w:r>
            <w:proofErr w:type="spellEnd"/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Детство – Пресс, 2006.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Н.С.Жукова  «Формирование устной речи» Учебно-методическое пособие. М -1994.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М.Н.Ефименкова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речи у дошкольников». книга для логопедов – 2 –е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изд,перераб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 Просвещение 1985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Е.Д.Худенко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С.Н.Шаховская, Т.А.Ткаченко «Планы – конспекты логопедических занятий». Научно методический центр «Развитие и коррекция»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:1995.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подготовительные группы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З.Е.Агранович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 «Времена года» Наглядно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идактическое пособие для занятий по развитию речи с дошкольниками с использованием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фланелеграфа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 СПб, Детство – Пресс,2002.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Е.Д.Худенко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С.Н.Шаховская «Логопедические занятия в детском саду для детей с нарушениями речи», М: 1992.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Т.А.Ткаченко «Формирование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грамматических представлений»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огопедическая тетрадь, СПб, Детство – Пресс,1999.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В.И.Селиверстов «Речевые игры с детьми», М: Владос,1994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Г.Каше.   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Подготовка детей к школе с недостатками речи»  М: Просвещение 1985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Л.Н.Ефименкова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«Коррекция звуков речи у детей»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:Просвещение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,1987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«Коррекция нарушений речи. Программа  дошкольных образовательных учреждений компенсирующего вида для детей с нарушениями речи» 3-е изд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: Просвещение, 2010.</w:t>
            </w:r>
          </w:p>
        </w:tc>
      </w:tr>
      <w:tr w:rsidR="002865CA" w:rsidRPr="00964464" w:rsidTr="00EB2DC3">
        <w:trPr>
          <w:gridBefore w:val="1"/>
          <w:wBefore w:w="176" w:type="dxa"/>
          <w:trHeight w:val="100"/>
        </w:trPr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Программы, технологии по дефектологической  службе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ШевченкоС.Г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Программно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етодическое оснащение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развивающего воспитания и обучения детей с ЗПР. –М.: Ника – Пресс,1998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- Е.А.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Екжанова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, Е.А.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Стребелева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ДОУ компенсирующего вида для детей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нарушениям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интеллекта 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Шевченко С.Г. Подготовка детей к школе с ЗПР.-М.: Школьная пресса,2005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Шевченко С.Г. Ознакомление с окружающим миром и развитие речи дошкольников с ЗПР.-М.: Школьная пресса,2005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Чумакова И.В. Формирование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дочисловых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количественных представлений у дошкольников с нарушением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интеллекта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Е.Ф.,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Андрухович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Ю.В., Ковалева Л.Ю.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Сенсорное воспитание дошкольников с интеллектуальной недостаточностью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С-П.:Каро,2005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Забрамная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С.Д., Боровик О.В. Развитие ребенка в ваших руках.- М.: Новая школа, 2000.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Борякова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Н.Ю. СтупенькСфера.2001.и развития. Ранняя диагностика и коррекция задержки психического развития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М.:2000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Ткачева В.В.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матерями, воспитывающими детей с отклонениями в развитии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М.:2000</w:t>
            </w:r>
          </w:p>
          <w:p w:rsidR="002865CA" w:rsidRPr="00513AD6" w:rsidRDefault="002865CA" w:rsidP="00EB2D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Янушко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Е.Е. Развитие мелкой моторики рук. Методическое пособие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М.:2007</w:t>
            </w:r>
          </w:p>
          <w:p w:rsidR="002865CA" w:rsidRPr="00582C2B" w:rsidRDefault="002865CA" w:rsidP="00EB2DC3">
            <w:pPr>
              <w:pStyle w:val="a5"/>
              <w:rPr>
                <w:iCs/>
              </w:rPr>
            </w:pPr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Сиротюк А.Коррекция развития интеллекта дошкольника. Методическое </w:t>
            </w:r>
            <w:proofErr w:type="spell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gramStart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proofErr w:type="spellEnd"/>
            <w:r w:rsidRPr="00513AD6">
              <w:rPr>
                <w:rFonts w:ascii="Times New Roman" w:hAnsi="Times New Roman" w:cs="Times New Roman"/>
                <w:sz w:val="20"/>
                <w:szCs w:val="20"/>
              </w:rPr>
              <w:t xml:space="preserve"> Сфера 2001.</w:t>
            </w:r>
          </w:p>
        </w:tc>
      </w:tr>
    </w:tbl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2.8. Журналы</w:t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473"/>
        <w:gridCol w:w="7999"/>
      </w:tblGrid>
      <w:tr w:rsidR="002865CA" w:rsidRPr="00964464" w:rsidTr="00EB2DC3">
        <w:trPr>
          <w:trHeight w:val="2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c563864abcd903a3440caf6c4b48c9c32fe8dd14"/>
            <w:bookmarkStart w:id="19" w:name="12"/>
            <w:bookmarkEnd w:id="18"/>
            <w:bookmarkEnd w:id="19"/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Название журналов</w:t>
            </w:r>
          </w:p>
        </w:tc>
      </w:tr>
      <w:tr w:rsidR="002865CA" w:rsidRPr="00964464" w:rsidTr="00EB2DC3">
        <w:trPr>
          <w:trHeight w:val="2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«Дошкольное воспитание»</w:t>
            </w:r>
          </w:p>
        </w:tc>
      </w:tr>
      <w:tr w:rsidR="002865CA" w:rsidRPr="00964464" w:rsidTr="00EB2DC3">
        <w:trPr>
          <w:trHeight w:val="12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«Справочник старшего воспитателя»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«Дошкольная педагогика»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«Ребенок в детском саду»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«Логопед»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«Управление ДОУ»</w:t>
            </w:r>
          </w:p>
        </w:tc>
      </w:tr>
      <w:tr w:rsidR="002865CA" w:rsidRPr="00964464" w:rsidTr="00EB2DC3">
        <w:trPr>
          <w:trHeight w:val="1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Дошкольная Уфа</w:t>
            </w:r>
          </w:p>
        </w:tc>
      </w:tr>
      <w:tr w:rsidR="002865CA" w:rsidRPr="00964464" w:rsidTr="00EB2DC3">
        <w:trPr>
          <w:trHeight w:val="16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Логопед в детском саду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Башкортостана</w:t>
            </w:r>
          </w:p>
        </w:tc>
      </w:tr>
      <w:tr w:rsidR="002865CA" w:rsidRPr="00964464" w:rsidTr="00EB2DC3">
        <w:trPr>
          <w:trHeight w:val="1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Добрая дорога детства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Панорама Башкортостана</w:t>
            </w:r>
          </w:p>
        </w:tc>
      </w:tr>
      <w:tr w:rsidR="002865CA" w:rsidRPr="00964464" w:rsidTr="00EB2DC3">
        <w:trPr>
          <w:trHeight w:val="110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964464"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>«У</w:t>
            </w:r>
          </w:p>
        </w:tc>
      </w:tr>
      <w:tr w:rsidR="002865CA" w:rsidRPr="00964464" w:rsidTr="00EB2DC3">
        <w:trPr>
          <w:trHeight w:val="95"/>
        </w:trPr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964464" w:rsidRDefault="002865CA" w:rsidP="00E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</w:pPr>
    </w:p>
    <w:p w:rsidR="002865CA" w:rsidRPr="00964464" w:rsidRDefault="002865CA" w:rsidP="0028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46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развития методического кабинета МАДОУ  № 35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р.п. Приютово</w:t>
      </w:r>
    </w:p>
    <w:p w:rsidR="002865CA" w:rsidRPr="003D1AEF" w:rsidRDefault="00B7370B" w:rsidP="0028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2865CA" w:rsidRPr="003D1A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9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145"/>
        <w:gridCol w:w="1587"/>
        <w:gridCol w:w="1685"/>
        <w:gridCol w:w="1560"/>
        <w:gridCol w:w="1288"/>
        <w:gridCol w:w="211"/>
      </w:tblGrid>
      <w:tr w:rsidR="002865CA" w:rsidRPr="003D1AEF" w:rsidTr="00EB2DC3">
        <w:trPr>
          <w:trHeight w:val="6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6595fb814c8ad43dc1da9bac2dae05adcff53244"/>
            <w:bookmarkStart w:id="21" w:name="13"/>
            <w:bookmarkEnd w:id="20"/>
            <w:bookmarkEnd w:id="21"/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  <w:r w:rsidRPr="003D1AE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2865CA" w:rsidRPr="003D1AEF" w:rsidTr="00EB2DC3">
        <w:trPr>
          <w:trHeight w:val="48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паспорта методического кабинета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плана развития методического кабинета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опись, номенклатура дел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22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Создание картотеки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113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Оформление выставок:</w:t>
            </w:r>
          </w:p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 к знаменательным и памятным датам, к педагогическим советам, месячникам, новинок периодических изданий, литературы.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6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к аттестации педагогических работников, педагогическим советам, методическим объединениям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  рекомендаций для педагогов и родителей по построению конструктивного взаимодействия с детьми.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пособия, рекомендации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6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и методических пособий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(буклеты, памятки, словари, педагогические копилки, наглядная информация для родителей и педагогов).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6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 педагогов дидактического и методического характера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анкеты, </w:t>
            </w:r>
            <w:proofErr w:type="spellStart"/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информационной системе «Официальный сайт МАДОУ»  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9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аналитических и статистических материалов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Справки, служебные записки, информационные материалы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22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id.gjdgxs"/>
            <w:bookmarkEnd w:id="22"/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44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 скоросшивателей, файлов,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папок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2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программно-методического, дидактического, наглядного обеспечения в соответствии с программой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1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Систематизирование, брошюрование методических материалов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trHeight w:val="14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Приобретение ксерокса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  <w:tr w:rsidR="002865CA" w:rsidRPr="003D1AEF" w:rsidTr="00EB2DC3">
        <w:trPr>
          <w:gridAfter w:val="1"/>
          <w:wAfter w:w="211" w:type="dxa"/>
          <w:trHeight w:val="62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Приобретение магнитно-маркерной доски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E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  <w:hideMark/>
          </w:tcPr>
          <w:p w:rsidR="002865CA" w:rsidRPr="003D1AEF" w:rsidRDefault="002865CA" w:rsidP="00EB2DC3">
            <w:pPr>
              <w:rPr>
                <w:rFonts w:ascii="Times New Roman" w:hAnsi="Times New Roman" w:cs="Times New Roman"/>
              </w:rPr>
            </w:pPr>
          </w:p>
        </w:tc>
      </w:tr>
    </w:tbl>
    <w:p w:rsidR="002865CA" w:rsidRDefault="002865CA" w:rsidP="002865CA"/>
    <w:p w:rsidR="00667453" w:rsidRDefault="00667453"/>
    <w:sectPr w:rsidR="00667453" w:rsidSect="006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78231B56"/>
    <w:multiLevelType w:val="hybridMultilevel"/>
    <w:tmpl w:val="CDE08D66"/>
    <w:lvl w:ilvl="0" w:tplc="EF042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2865CA"/>
    <w:rsid w:val="001C036A"/>
    <w:rsid w:val="002865CA"/>
    <w:rsid w:val="002D5F17"/>
    <w:rsid w:val="00667453"/>
    <w:rsid w:val="0073559E"/>
    <w:rsid w:val="00962758"/>
    <w:rsid w:val="00B7370B"/>
    <w:rsid w:val="00DC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CA"/>
  </w:style>
  <w:style w:type="paragraph" w:styleId="1">
    <w:name w:val="heading 1"/>
    <w:basedOn w:val="a"/>
    <w:next w:val="a"/>
    <w:link w:val="10"/>
    <w:uiPriority w:val="9"/>
    <w:qFormat/>
    <w:rsid w:val="0028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6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65CA"/>
    <w:rPr>
      <w:b/>
      <w:bCs/>
    </w:rPr>
  </w:style>
  <w:style w:type="character" w:styleId="a4">
    <w:name w:val="Hyperlink"/>
    <w:basedOn w:val="a0"/>
    <w:uiPriority w:val="99"/>
    <w:unhideWhenUsed/>
    <w:rsid w:val="002865CA"/>
    <w:rPr>
      <w:color w:val="0000FF"/>
      <w:u w:val="single"/>
    </w:rPr>
  </w:style>
  <w:style w:type="paragraph" w:styleId="a5">
    <w:name w:val="No Spacing"/>
    <w:link w:val="a6"/>
    <w:uiPriority w:val="1"/>
    <w:qFormat/>
    <w:rsid w:val="002865CA"/>
    <w:pPr>
      <w:spacing w:after="0" w:line="240" w:lineRule="auto"/>
    </w:pPr>
  </w:style>
  <w:style w:type="paragraph" w:customStyle="1" w:styleId="tabl">
    <w:name w:val="tabl"/>
    <w:basedOn w:val="a"/>
    <w:rsid w:val="002865CA"/>
    <w:pPr>
      <w:widowControl w:val="0"/>
      <w:suppressAutoHyphens/>
      <w:autoSpaceDE w:val="0"/>
      <w:spacing w:after="0" w:line="240" w:lineRule="atLeast"/>
      <w:textAlignment w:val="center"/>
    </w:pPr>
    <w:rPr>
      <w:rFonts w:ascii="Petersburg" w:eastAsia="Petersburg" w:hAnsi="Petersburg" w:cs="Petersburg"/>
      <w:color w:val="000000"/>
      <w:kern w:val="1"/>
      <w:sz w:val="21"/>
      <w:szCs w:val="21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2865CA"/>
  </w:style>
  <w:style w:type="paragraph" w:customStyle="1" w:styleId="11">
    <w:name w:val="Абзац списка1"/>
    <w:basedOn w:val="a"/>
    <w:rsid w:val="002865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8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-teremok-35.ucoz.ru/prikaz_ministerstva_obrazovanija_i_nauki_rossijsko.docx" TargetMode="External"/><Relationship Id="rId5" Type="http://schemas.openxmlformats.org/officeDocument/2006/relationships/hyperlink" Target="http://ds-teremok-35.ucoz.ru/f3-273_ot_29.12.2012_ob_obrazovanie_v_r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4828</Words>
  <Characters>27522</Characters>
  <Application>Microsoft Office Word</Application>
  <DocSecurity>0</DocSecurity>
  <Lines>229</Lines>
  <Paragraphs>64</Paragraphs>
  <ScaleCrop>false</ScaleCrop>
  <Company>Home</Company>
  <LinksUpToDate>false</LinksUpToDate>
  <CharactersWithSpaces>32286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2020-02-03T08:35:00Z</dcterms:created>
  <dcterms:modified xsi:type="dcterms:W3CDTF">2021-05-27T10:28:00Z</dcterms:modified>
</cp:coreProperties>
</file>