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5D" w:rsidRPr="00ED795D" w:rsidRDefault="00ED795D" w:rsidP="00ED795D">
      <w:pPr>
        <w:keepNext/>
        <w:keepLines/>
        <w:spacing w:after="0" w:line="322" w:lineRule="exact"/>
        <w:ind w:left="80" w:right="20"/>
        <w:jc w:val="center"/>
        <w:rPr>
          <w:rStyle w:val="10"/>
          <w:rFonts w:eastAsiaTheme="minorHAnsi"/>
          <w:b/>
          <w:color w:val="1F497D" w:themeColor="text2"/>
          <w:sz w:val="28"/>
          <w:szCs w:val="28"/>
        </w:rPr>
      </w:pPr>
      <w:bookmarkStart w:id="0" w:name="bookmark11"/>
      <w:r w:rsidRPr="00ED795D">
        <w:rPr>
          <w:rStyle w:val="10"/>
          <w:rFonts w:eastAsiaTheme="minorHAnsi"/>
          <w:b/>
          <w:color w:val="1F497D" w:themeColor="text2"/>
          <w:sz w:val="28"/>
          <w:szCs w:val="28"/>
        </w:rPr>
        <w:t xml:space="preserve">Рекомендации педагогам по созданию оптимальных условий организации </w:t>
      </w:r>
      <w:r>
        <w:rPr>
          <w:rStyle w:val="10"/>
          <w:rFonts w:eastAsiaTheme="minorHAnsi"/>
          <w:b/>
          <w:color w:val="1F497D" w:themeColor="text2"/>
          <w:sz w:val="28"/>
          <w:szCs w:val="28"/>
        </w:rPr>
        <w:t xml:space="preserve"> занятий </w:t>
      </w:r>
      <w:r w:rsidRPr="00ED795D">
        <w:rPr>
          <w:rStyle w:val="10"/>
          <w:rFonts w:eastAsiaTheme="minorHAnsi"/>
          <w:b/>
          <w:color w:val="1F497D" w:themeColor="text2"/>
          <w:sz w:val="28"/>
          <w:szCs w:val="28"/>
        </w:rPr>
        <w:t xml:space="preserve"> при работе с детьми, имеющими нарушения вследствие </w:t>
      </w:r>
      <w:r>
        <w:rPr>
          <w:rStyle w:val="10"/>
          <w:rFonts w:eastAsiaTheme="minorHAnsi"/>
          <w:b/>
          <w:color w:val="1F497D" w:themeColor="text2"/>
          <w:sz w:val="28"/>
          <w:szCs w:val="28"/>
        </w:rPr>
        <w:t xml:space="preserve"> детского </w:t>
      </w:r>
      <w:r w:rsidRPr="00ED795D">
        <w:rPr>
          <w:rStyle w:val="10"/>
          <w:rFonts w:eastAsiaTheme="minorHAnsi"/>
          <w:b/>
          <w:color w:val="1F497D" w:themeColor="text2"/>
          <w:sz w:val="28"/>
          <w:szCs w:val="28"/>
        </w:rPr>
        <w:t>церебрального паралича</w:t>
      </w:r>
      <w:bookmarkEnd w:id="0"/>
    </w:p>
    <w:p w:rsidR="00ED795D" w:rsidRDefault="00ED795D" w:rsidP="00ED795D">
      <w:pPr>
        <w:keepNext/>
        <w:keepLines/>
        <w:spacing w:after="0" w:line="322" w:lineRule="exact"/>
        <w:ind w:left="80" w:right="20"/>
        <w:jc w:val="center"/>
        <w:rPr>
          <w:b/>
          <w:color w:val="1F497D" w:themeColor="text2"/>
        </w:rPr>
      </w:pPr>
    </w:p>
    <w:p w:rsidR="00ED795D" w:rsidRPr="00ED795D" w:rsidRDefault="00ED795D" w:rsidP="00ED795D">
      <w:pPr>
        <w:keepNext/>
        <w:keepLines/>
        <w:spacing w:after="0" w:line="322" w:lineRule="exact"/>
        <w:ind w:left="80" w:right="20"/>
        <w:jc w:val="center"/>
        <w:rPr>
          <w:b/>
          <w:color w:val="1F497D" w:themeColor="text2"/>
        </w:rPr>
      </w:pPr>
    </w:p>
    <w:p w:rsidR="00ED795D" w:rsidRDefault="00ED795D" w:rsidP="00ED795D">
      <w:pPr>
        <w:pStyle w:val="15"/>
        <w:numPr>
          <w:ilvl w:val="3"/>
          <w:numId w:val="1"/>
        </w:numPr>
        <w:shd w:val="clear" w:color="auto" w:fill="auto"/>
        <w:tabs>
          <w:tab w:val="left" w:pos="0"/>
          <w:tab w:val="left" w:pos="270"/>
        </w:tabs>
        <w:spacing w:before="0" w:after="0" w:line="322" w:lineRule="exact"/>
        <w:ind w:left="-567" w:firstLine="0"/>
      </w:pPr>
      <w:r>
        <w:rPr>
          <w:rStyle w:val="11"/>
        </w:rPr>
        <w:t>На занятиях необходимо соблюдение двигательного режима:</w:t>
      </w:r>
    </w:p>
    <w:p w:rsidR="00ED795D" w:rsidRDefault="00ED795D" w:rsidP="00ED795D">
      <w:pPr>
        <w:pStyle w:val="15"/>
        <w:numPr>
          <w:ilvl w:val="0"/>
          <w:numId w:val="2"/>
        </w:numPr>
        <w:shd w:val="clear" w:color="auto" w:fill="auto"/>
        <w:tabs>
          <w:tab w:val="left" w:pos="0"/>
          <w:tab w:val="left" w:pos="355"/>
        </w:tabs>
        <w:spacing w:before="0" w:after="0" w:line="322" w:lineRule="exact"/>
        <w:ind w:left="-567" w:right="20" w:firstLine="0"/>
      </w:pPr>
      <w:r>
        <w:rPr>
          <w:rStyle w:val="11"/>
        </w:rPr>
        <w:t>фиксация в специальном стуле, удерживающем вертикальное положение ребенка сидя или стоя;</w:t>
      </w:r>
    </w:p>
    <w:p w:rsidR="00ED795D" w:rsidRPr="00ED795D" w:rsidRDefault="00ED795D" w:rsidP="00ED795D">
      <w:pPr>
        <w:pStyle w:val="15"/>
        <w:numPr>
          <w:ilvl w:val="0"/>
          <w:numId w:val="2"/>
        </w:numPr>
        <w:shd w:val="clear" w:color="auto" w:fill="auto"/>
        <w:tabs>
          <w:tab w:val="left" w:pos="0"/>
          <w:tab w:val="left" w:pos="380"/>
        </w:tabs>
        <w:spacing w:before="0" w:after="0" w:line="322" w:lineRule="exact"/>
        <w:ind w:left="-567" w:firstLine="0"/>
        <w:rPr>
          <w:rStyle w:val="11"/>
          <w:shd w:val="clear" w:color="auto" w:fill="auto"/>
        </w:rPr>
      </w:pPr>
      <w:r>
        <w:rPr>
          <w:rStyle w:val="11"/>
        </w:rPr>
        <w:t>обязательный перерыв в занятии на физкультминутку.</w:t>
      </w:r>
    </w:p>
    <w:p w:rsidR="00ED795D" w:rsidRDefault="00ED795D" w:rsidP="00ED795D">
      <w:pPr>
        <w:pStyle w:val="15"/>
        <w:shd w:val="clear" w:color="auto" w:fill="auto"/>
        <w:tabs>
          <w:tab w:val="left" w:pos="0"/>
          <w:tab w:val="left" w:pos="380"/>
        </w:tabs>
        <w:spacing w:before="0" w:after="0" w:line="322" w:lineRule="exact"/>
        <w:ind w:left="-567" w:firstLine="0"/>
      </w:pPr>
    </w:p>
    <w:p w:rsidR="00ED795D" w:rsidRPr="00ED795D" w:rsidRDefault="00ED795D" w:rsidP="00ED795D">
      <w:pPr>
        <w:pStyle w:val="15"/>
        <w:numPr>
          <w:ilvl w:val="1"/>
          <w:numId w:val="2"/>
        </w:numPr>
        <w:shd w:val="clear" w:color="auto" w:fill="auto"/>
        <w:tabs>
          <w:tab w:val="left" w:pos="0"/>
          <w:tab w:val="left" w:pos="332"/>
        </w:tabs>
        <w:spacing w:before="0" w:after="0" w:line="322" w:lineRule="exact"/>
        <w:ind w:left="-567" w:right="20" w:firstLine="0"/>
        <w:rPr>
          <w:rStyle w:val="11"/>
          <w:shd w:val="clear" w:color="auto" w:fill="auto"/>
        </w:rPr>
      </w:pPr>
      <w:r>
        <w:rPr>
          <w:rStyle w:val="11"/>
        </w:rPr>
        <w:t xml:space="preserve">В каждое занятие желательно включать упражнение на пространственную и временную ориентацию. </w:t>
      </w:r>
    </w:p>
    <w:p w:rsidR="00ED795D" w:rsidRDefault="00ED795D" w:rsidP="00ED795D">
      <w:pPr>
        <w:pStyle w:val="15"/>
        <w:shd w:val="clear" w:color="auto" w:fill="auto"/>
        <w:tabs>
          <w:tab w:val="left" w:pos="0"/>
          <w:tab w:val="left" w:pos="332"/>
        </w:tabs>
        <w:spacing w:before="0" w:after="0" w:line="322" w:lineRule="exact"/>
        <w:ind w:left="-567" w:right="20" w:firstLine="0"/>
      </w:pPr>
    </w:p>
    <w:p w:rsidR="00ED795D" w:rsidRPr="00ED795D" w:rsidRDefault="00ED795D" w:rsidP="00ED795D">
      <w:pPr>
        <w:pStyle w:val="15"/>
        <w:numPr>
          <w:ilvl w:val="1"/>
          <w:numId w:val="2"/>
        </w:numPr>
        <w:shd w:val="clear" w:color="auto" w:fill="auto"/>
        <w:tabs>
          <w:tab w:val="left" w:pos="0"/>
          <w:tab w:val="left" w:pos="303"/>
        </w:tabs>
        <w:spacing w:before="0" w:after="0" w:line="322" w:lineRule="exact"/>
        <w:ind w:left="-567" w:right="20" w:firstLine="0"/>
        <w:rPr>
          <w:rStyle w:val="11"/>
          <w:shd w:val="clear" w:color="auto" w:fill="auto"/>
        </w:rPr>
      </w:pPr>
      <w:r>
        <w:rPr>
          <w:rStyle w:val="11"/>
        </w:rPr>
        <w:t>Для</w:t>
      </w:r>
      <w:r w:rsidR="00520D56">
        <w:rPr>
          <w:rStyle w:val="11"/>
        </w:rPr>
        <w:t xml:space="preserve"> </w:t>
      </w:r>
      <w:r w:rsidR="001D3DD6">
        <w:rPr>
          <w:rStyle w:val="11"/>
        </w:rPr>
        <w:t>ребенка</w:t>
      </w:r>
      <w:r>
        <w:rPr>
          <w:rStyle w:val="11"/>
        </w:rPr>
        <w:t xml:space="preserve"> с усиленным слюнотечением требуется контролирующая помощь со стороны  воспитателя с напоминанием проглотить слюну для формирования у ребенка устойчивой привычки - контроля за слюнотечением.</w:t>
      </w:r>
    </w:p>
    <w:p w:rsidR="00ED795D" w:rsidRDefault="00ED795D" w:rsidP="00ED795D">
      <w:pPr>
        <w:pStyle w:val="15"/>
        <w:shd w:val="clear" w:color="auto" w:fill="auto"/>
        <w:tabs>
          <w:tab w:val="left" w:pos="0"/>
          <w:tab w:val="left" w:pos="303"/>
        </w:tabs>
        <w:spacing w:before="0" w:after="0" w:line="322" w:lineRule="exact"/>
        <w:ind w:left="-567" w:right="20" w:firstLine="0"/>
      </w:pPr>
    </w:p>
    <w:p w:rsidR="00ED795D" w:rsidRPr="00ED795D" w:rsidRDefault="00ED795D" w:rsidP="00ED795D">
      <w:pPr>
        <w:pStyle w:val="15"/>
        <w:numPr>
          <w:ilvl w:val="1"/>
          <w:numId w:val="2"/>
        </w:numPr>
        <w:shd w:val="clear" w:color="auto" w:fill="auto"/>
        <w:tabs>
          <w:tab w:val="left" w:pos="0"/>
          <w:tab w:val="left" w:pos="337"/>
        </w:tabs>
        <w:spacing w:before="0" w:after="0" w:line="322" w:lineRule="exact"/>
        <w:ind w:left="-567" w:right="20" w:firstLine="0"/>
        <w:rPr>
          <w:rStyle w:val="11"/>
          <w:shd w:val="clear" w:color="auto" w:fill="auto"/>
        </w:rPr>
      </w:pPr>
      <w:r>
        <w:rPr>
          <w:rStyle w:val="11"/>
        </w:rPr>
        <w:t>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повышенная тревожность, ранимость, обидчивость; например, гиперкинезы и спастика могут усиливаться от громкого голоса, резкого звука и даже при затруднении в выполнении задания или попытке его выполнить).</w:t>
      </w:r>
    </w:p>
    <w:p w:rsidR="00ED795D" w:rsidRDefault="00ED795D" w:rsidP="00ED795D">
      <w:pPr>
        <w:pStyle w:val="15"/>
        <w:shd w:val="clear" w:color="auto" w:fill="auto"/>
        <w:tabs>
          <w:tab w:val="left" w:pos="0"/>
          <w:tab w:val="left" w:pos="337"/>
        </w:tabs>
        <w:spacing w:before="0" w:after="0" w:line="322" w:lineRule="exact"/>
        <w:ind w:left="-567" w:right="20" w:firstLine="0"/>
      </w:pPr>
    </w:p>
    <w:p w:rsidR="00ED795D" w:rsidRPr="00ED795D" w:rsidRDefault="00ED795D" w:rsidP="00ED795D">
      <w:pPr>
        <w:pStyle w:val="15"/>
        <w:numPr>
          <w:ilvl w:val="1"/>
          <w:numId w:val="2"/>
        </w:numPr>
        <w:shd w:val="clear" w:color="auto" w:fill="auto"/>
        <w:tabs>
          <w:tab w:val="left" w:pos="0"/>
          <w:tab w:val="left" w:pos="342"/>
        </w:tabs>
        <w:spacing w:before="0" w:after="0" w:line="322" w:lineRule="exact"/>
        <w:ind w:left="-567" w:right="20" w:firstLine="0"/>
        <w:rPr>
          <w:rStyle w:val="11"/>
          <w:shd w:val="clear" w:color="auto" w:fill="auto"/>
        </w:rPr>
      </w:pPr>
      <w:r>
        <w:rPr>
          <w:rStyle w:val="11"/>
        </w:rPr>
        <w:t>Для ребенка, имеющего тяжелые нарушения моторики рук (практически всегда они связаны с тяжелым нарушением речи), необходим индивидуальный подбор заданий, позволяющий ребенку не давать развернутый речевой ответ.</w:t>
      </w:r>
    </w:p>
    <w:p w:rsidR="00ED795D" w:rsidRDefault="00ED795D" w:rsidP="00ED795D">
      <w:pPr>
        <w:pStyle w:val="15"/>
        <w:shd w:val="clear" w:color="auto" w:fill="auto"/>
        <w:tabs>
          <w:tab w:val="left" w:pos="0"/>
          <w:tab w:val="left" w:pos="342"/>
        </w:tabs>
        <w:spacing w:before="0" w:after="0" w:line="322" w:lineRule="exact"/>
        <w:ind w:left="-567" w:right="20" w:firstLine="0"/>
      </w:pPr>
    </w:p>
    <w:p w:rsidR="00ED795D" w:rsidRPr="00ED795D" w:rsidRDefault="00ED795D" w:rsidP="00ED795D">
      <w:pPr>
        <w:pStyle w:val="15"/>
        <w:numPr>
          <w:ilvl w:val="1"/>
          <w:numId w:val="2"/>
        </w:numPr>
        <w:shd w:val="clear" w:color="auto" w:fill="auto"/>
        <w:tabs>
          <w:tab w:val="left" w:pos="0"/>
          <w:tab w:val="left" w:pos="346"/>
        </w:tabs>
        <w:spacing w:before="0" w:after="0" w:line="322" w:lineRule="exact"/>
        <w:ind w:left="-567" w:right="20" w:firstLine="0"/>
        <w:rPr>
          <w:rStyle w:val="11"/>
          <w:shd w:val="clear" w:color="auto" w:fill="auto"/>
        </w:rPr>
      </w:pPr>
      <w:r>
        <w:rPr>
          <w:rStyle w:val="11"/>
        </w:rPr>
        <w:t>На занятии требуется особый речевой режим: четкая, разборчивая речь без резкого повышения голоса, необходимое число повторений, подчеркнутое артикулирование.</w:t>
      </w:r>
    </w:p>
    <w:p w:rsidR="00ED795D" w:rsidRDefault="00ED795D" w:rsidP="00ED795D">
      <w:pPr>
        <w:pStyle w:val="15"/>
        <w:shd w:val="clear" w:color="auto" w:fill="auto"/>
        <w:tabs>
          <w:tab w:val="left" w:pos="0"/>
          <w:tab w:val="left" w:pos="346"/>
        </w:tabs>
        <w:spacing w:before="0" w:after="0" w:line="322" w:lineRule="exact"/>
        <w:ind w:left="-567" w:right="20" w:firstLine="0"/>
      </w:pPr>
    </w:p>
    <w:p w:rsidR="00ED795D" w:rsidRPr="00ED795D" w:rsidRDefault="00ED795D" w:rsidP="00ED795D">
      <w:pPr>
        <w:pStyle w:val="15"/>
        <w:numPr>
          <w:ilvl w:val="1"/>
          <w:numId w:val="2"/>
        </w:numPr>
        <w:shd w:val="clear" w:color="auto" w:fill="auto"/>
        <w:tabs>
          <w:tab w:val="left" w:pos="0"/>
          <w:tab w:val="left" w:pos="567"/>
        </w:tabs>
        <w:spacing w:before="0" w:after="0" w:line="322" w:lineRule="exact"/>
        <w:ind w:left="-567" w:right="20" w:firstLine="0"/>
        <w:rPr>
          <w:rStyle w:val="11"/>
          <w:shd w:val="clear" w:color="auto" w:fill="auto"/>
        </w:rPr>
      </w:pPr>
      <w:r>
        <w:rPr>
          <w:rStyle w:val="11"/>
        </w:rPr>
        <w:t>Необходима адаптация объёма и характера   заданий к познавательным возможностям  ребенка, для чего необходимо  задания детализировать:  материал преподносить набольшими порциями, усложнять его следует постепенно.</w:t>
      </w:r>
    </w:p>
    <w:p w:rsidR="00ED795D" w:rsidRDefault="00ED795D" w:rsidP="00ED795D">
      <w:pPr>
        <w:pStyle w:val="15"/>
        <w:shd w:val="clear" w:color="auto" w:fill="auto"/>
        <w:tabs>
          <w:tab w:val="left" w:pos="0"/>
          <w:tab w:val="left" w:pos="567"/>
        </w:tabs>
        <w:spacing w:before="0" w:after="0" w:line="322" w:lineRule="exact"/>
        <w:ind w:left="-567" w:right="20" w:firstLine="0"/>
      </w:pPr>
      <w:r>
        <w:rPr>
          <w:rStyle w:val="11"/>
        </w:rPr>
        <w:t xml:space="preserve"> </w:t>
      </w:r>
    </w:p>
    <w:p w:rsidR="00ED795D" w:rsidRPr="00ED795D" w:rsidRDefault="00ED795D" w:rsidP="00ED795D">
      <w:pPr>
        <w:pStyle w:val="15"/>
        <w:numPr>
          <w:ilvl w:val="1"/>
          <w:numId w:val="2"/>
        </w:numPr>
        <w:shd w:val="clear" w:color="auto" w:fill="auto"/>
        <w:tabs>
          <w:tab w:val="left" w:pos="0"/>
          <w:tab w:val="left" w:pos="390"/>
        </w:tabs>
        <w:spacing w:before="0" w:after="0" w:line="322" w:lineRule="exact"/>
        <w:ind w:left="-567" w:right="20" w:firstLine="0"/>
        <w:rPr>
          <w:rStyle w:val="11"/>
          <w:shd w:val="clear" w:color="auto" w:fill="auto"/>
        </w:rPr>
      </w:pPr>
      <w:r>
        <w:rPr>
          <w:rStyle w:val="11"/>
        </w:rPr>
        <w:t>Для успешного  закрепления    заданий  необходима педагогическая коррекционная работа по нормализации их деятельности, которая должна осуществляться на  занятиях.</w:t>
      </w:r>
    </w:p>
    <w:p w:rsidR="00ED795D" w:rsidRDefault="00ED795D" w:rsidP="00ED795D">
      <w:pPr>
        <w:pStyle w:val="15"/>
        <w:shd w:val="clear" w:color="auto" w:fill="auto"/>
        <w:tabs>
          <w:tab w:val="left" w:pos="0"/>
          <w:tab w:val="left" w:pos="390"/>
        </w:tabs>
        <w:spacing w:before="0" w:after="0" w:line="322" w:lineRule="exact"/>
        <w:ind w:left="-567" w:right="20" w:firstLine="0"/>
      </w:pPr>
    </w:p>
    <w:p w:rsidR="00ED795D" w:rsidRDefault="00ED795D" w:rsidP="00ED795D">
      <w:pPr>
        <w:pStyle w:val="15"/>
        <w:numPr>
          <w:ilvl w:val="1"/>
          <w:numId w:val="2"/>
        </w:numPr>
        <w:shd w:val="clear" w:color="auto" w:fill="auto"/>
        <w:tabs>
          <w:tab w:val="left" w:pos="0"/>
          <w:tab w:val="left" w:pos="322"/>
        </w:tabs>
        <w:spacing w:before="0" w:after="0" w:line="322" w:lineRule="exact"/>
        <w:ind w:left="-567" w:right="20" w:firstLine="0"/>
      </w:pPr>
      <w:r>
        <w:rPr>
          <w:rStyle w:val="11"/>
        </w:rPr>
        <w:t>Особое место должны занять  задания художественно-эстетического цикла (рисование,  ручной труд)  так как, на них значительное место занимает деятельность по наглядно-предметному образцу, что позволяет формировать обобщённые приёмы умственной работы.</w:t>
      </w:r>
    </w:p>
    <w:p w:rsidR="00ED795D" w:rsidRPr="00ED795D" w:rsidRDefault="00ED795D" w:rsidP="00ED795D">
      <w:pPr>
        <w:pStyle w:val="15"/>
        <w:numPr>
          <w:ilvl w:val="1"/>
          <w:numId w:val="2"/>
        </w:numPr>
        <w:shd w:val="clear" w:color="auto" w:fill="auto"/>
        <w:tabs>
          <w:tab w:val="left" w:pos="0"/>
          <w:tab w:val="left" w:pos="476"/>
        </w:tabs>
        <w:spacing w:before="0" w:after="0" w:line="322" w:lineRule="exact"/>
        <w:ind w:left="-567" w:right="20" w:firstLine="0"/>
        <w:rPr>
          <w:rStyle w:val="11"/>
          <w:shd w:val="clear" w:color="auto" w:fill="auto"/>
        </w:rPr>
      </w:pPr>
      <w:r>
        <w:rPr>
          <w:rStyle w:val="11"/>
        </w:rPr>
        <w:lastRenderedPageBreak/>
        <w:t>Необходимо учить ребенка проверять качество своей работы, как по ходу её выполнения, так и по конечному результату; одновременно нужно развивать потребность в самоконтроле, осознанное отношение к выполняемой работе.</w:t>
      </w:r>
    </w:p>
    <w:p w:rsidR="00ED795D" w:rsidRDefault="00ED795D" w:rsidP="00ED795D">
      <w:pPr>
        <w:pStyle w:val="15"/>
        <w:shd w:val="clear" w:color="auto" w:fill="auto"/>
        <w:tabs>
          <w:tab w:val="left" w:pos="0"/>
          <w:tab w:val="left" w:pos="476"/>
        </w:tabs>
        <w:spacing w:before="0" w:after="0" w:line="322" w:lineRule="exact"/>
        <w:ind w:left="-567" w:right="20" w:firstLine="0"/>
      </w:pPr>
    </w:p>
    <w:p w:rsidR="00ED795D" w:rsidRPr="00ED795D" w:rsidRDefault="00ED795D" w:rsidP="00ED795D">
      <w:pPr>
        <w:pStyle w:val="15"/>
        <w:numPr>
          <w:ilvl w:val="1"/>
          <w:numId w:val="2"/>
        </w:numPr>
        <w:shd w:val="clear" w:color="auto" w:fill="auto"/>
        <w:tabs>
          <w:tab w:val="left" w:pos="0"/>
          <w:tab w:val="left" w:pos="505"/>
        </w:tabs>
        <w:spacing w:before="0" w:after="0" w:line="322" w:lineRule="exact"/>
        <w:ind w:left="-567" w:right="20" w:firstLine="0"/>
        <w:rPr>
          <w:rStyle w:val="11"/>
          <w:shd w:val="clear" w:color="auto" w:fill="auto"/>
        </w:rPr>
      </w:pPr>
      <w:r>
        <w:rPr>
          <w:rStyle w:val="11"/>
        </w:rPr>
        <w:t>В случаях, когда по своему психическому состоянию  ребенок не в силах работать на  фронтальном занятии, материал следует объяснять на индивидуально-групповых занятиях.</w:t>
      </w:r>
    </w:p>
    <w:p w:rsidR="00ED795D" w:rsidRDefault="00ED795D" w:rsidP="00ED795D">
      <w:pPr>
        <w:pStyle w:val="15"/>
        <w:shd w:val="clear" w:color="auto" w:fill="auto"/>
        <w:tabs>
          <w:tab w:val="left" w:pos="0"/>
          <w:tab w:val="left" w:pos="505"/>
        </w:tabs>
        <w:spacing w:before="0" w:after="0" w:line="322" w:lineRule="exact"/>
        <w:ind w:left="-567" w:right="20" w:firstLine="0"/>
      </w:pPr>
    </w:p>
    <w:p w:rsidR="00ED795D" w:rsidRDefault="00ED795D" w:rsidP="00ED795D">
      <w:pPr>
        <w:pStyle w:val="15"/>
        <w:numPr>
          <w:ilvl w:val="2"/>
          <w:numId w:val="2"/>
        </w:numPr>
        <w:shd w:val="clear" w:color="auto" w:fill="auto"/>
        <w:tabs>
          <w:tab w:val="left" w:pos="0"/>
        </w:tabs>
        <w:spacing w:before="0" w:after="0" w:line="322" w:lineRule="exact"/>
        <w:ind w:left="-567" w:right="40" w:firstLine="0"/>
        <w:rPr>
          <w:rStyle w:val="12"/>
        </w:rPr>
      </w:pPr>
      <w:r>
        <w:rPr>
          <w:rStyle w:val="12"/>
        </w:rPr>
        <w:t>Для предупреждения быстрой утомляемости или снятия её, целесообразно переключать  ребенка  с одного вида деятельности на другой, разнообразить виды занятий.</w:t>
      </w:r>
    </w:p>
    <w:p w:rsidR="00ED795D" w:rsidRDefault="00ED795D" w:rsidP="00ED795D">
      <w:pPr>
        <w:pStyle w:val="15"/>
        <w:shd w:val="clear" w:color="auto" w:fill="auto"/>
        <w:tabs>
          <w:tab w:val="left" w:pos="0"/>
        </w:tabs>
        <w:spacing w:before="0" w:after="0" w:line="322" w:lineRule="exact"/>
        <w:ind w:left="-567" w:right="40" w:firstLine="0"/>
      </w:pPr>
    </w:p>
    <w:p w:rsidR="00ED795D" w:rsidRPr="00ED795D" w:rsidRDefault="00ED795D" w:rsidP="00ED795D">
      <w:pPr>
        <w:pStyle w:val="15"/>
        <w:numPr>
          <w:ilvl w:val="2"/>
          <w:numId w:val="2"/>
        </w:numPr>
        <w:shd w:val="clear" w:color="auto" w:fill="auto"/>
        <w:tabs>
          <w:tab w:val="left" w:pos="0"/>
          <w:tab w:val="left" w:pos="610"/>
        </w:tabs>
        <w:spacing w:before="0" w:after="0" w:line="322" w:lineRule="exact"/>
        <w:ind w:left="-567" w:right="40" w:firstLine="0"/>
        <w:rPr>
          <w:rStyle w:val="12"/>
          <w:shd w:val="clear" w:color="auto" w:fill="auto"/>
        </w:rPr>
      </w:pPr>
      <w:r>
        <w:rPr>
          <w:rStyle w:val="12"/>
        </w:rPr>
        <w:t>Интерес к занятиям и хороший эмоциональный настрой  ребенка поддерживать использованием красочного дидактического материала, введением игровых моментов.</w:t>
      </w:r>
    </w:p>
    <w:p w:rsidR="00ED795D" w:rsidRDefault="00ED795D" w:rsidP="00ED795D">
      <w:pPr>
        <w:pStyle w:val="15"/>
        <w:shd w:val="clear" w:color="auto" w:fill="auto"/>
        <w:tabs>
          <w:tab w:val="left" w:pos="0"/>
          <w:tab w:val="left" w:pos="610"/>
        </w:tabs>
        <w:spacing w:before="0" w:after="0" w:line="322" w:lineRule="exact"/>
        <w:ind w:left="-567" w:right="40" w:firstLine="0"/>
      </w:pPr>
    </w:p>
    <w:p w:rsidR="00ED795D" w:rsidRPr="00ED795D" w:rsidRDefault="00ED795D" w:rsidP="00ED795D">
      <w:pPr>
        <w:pStyle w:val="15"/>
        <w:numPr>
          <w:ilvl w:val="2"/>
          <w:numId w:val="2"/>
        </w:numPr>
        <w:shd w:val="clear" w:color="auto" w:fill="auto"/>
        <w:tabs>
          <w:tab w:val="left" w:pos="0"/>
          <w:tab w:val="left" w:pos="548"/>
        </w:tabs>
        <w:spacing w:before="0" w:after="0" w:line="322" w:lineRule="exact"/>
        <w:ind w:left="-567" w:right="40" w:firstLine="0"/>
        <w:rPr>
          <w:rStyle w:val="12"/>
          <w:shd w:val="clear" w:color="auto" w:fill="auto"/>
        </w:rPr>
      </w:pPr>
      <w:r>
        <w:rPr>
          <w:rStyle w:val="12"/>
        </w:rPr>
        <w:t>Исключительно значение имеют мягкий доброжелательный тон  педагога, внимание к ребёнку, поощрение его малейших успехов.</w:t>
      </w:r>
    </w:p>
    <w:p w:rsidR="00ED795D" w:rsidRDefault="00ED795D" w:rsidP="00ED795D">
      <w:pPr>
        <w:pStyle w:val="15"/>
        <w:shd w:val="clear" w:color="auto" w:fill="auto"/>
        <w:tabs>
          <w:tab w:val="left" w:pos="0"/>
          <w:tab w:val="left" w:pos="548"/>
        </w:tabs>
        <w:spacing w:before="0" w:after="0" w:line="322" w:lineRule="exact"/>
        <w:ind w:left="-567" w:right="40" w:firstLine="0"/>
      </w:pPr>
    </w:p>
    <w:p w:rsidR="00ED795D" w:rsidRDefault="00ED795D" w:rsidP="00ED795D">
      <w:pPr>
        <w:pStyle w:val="15"/>
        <w:numPr>
          <w:ilvl w:val="2"/>
          <w:numId w:val="2"/>
        </w:numPr>
        <w:shd w:val="clear" w:color="auto" w:fill="auto"/>
        <w:tabs>
          <w:tab w:val="left" w:pos="0"/>
          <w:tab w:val="left" w:pos="601"/>
        </w:tabs>
        <w:spacing w:before="0" w:after="236" w:line="322" w:lineRule="exact"/>
        <w:ind w:left="-567" w:right="40" w:firstLine="0"/>
      </w:pPr>
      <w:r>
        <w:rPr>
          <w:rStyle w:val="12"/>
        </w:rPr>
        <w:t xml:space="preserve">  Родителю необходимо дать рекомендации по воспитанию, обучению, коррекции недостатков в развитии с учётом возрастных, индивидуальных и психофизических возможностях  ребенка.</w:t>
      </w:r>
    </w:p>
    <w:p w:rsidR="007E3A26" w:rsidRDefault="007E3A26" w:rsidP="00ED795D">
      <w:pPr>
        <w:tabs>
          <w:tab w:val="left" w:pos="0"/>
        </w:tabs>
        <w:ind w:left="-567"/>
      </w:pPr>
    </w:p>
    <w:sectPr w:rsidR="007E3A26" w:rsidSect="007E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222"/>
    <w:multiLevelType w:val="multilevel"/>
    <w:tmpl w:val="A2A40C5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610F1"/>
    <w:multiLevelType w:val="multilevel"/>
    <w:tmpl w:val="C428AF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795D"/>
    <w:rsid w:val="001D3DD6"/>
    <w:rsid w:val="00520D56"/>
    <w:rsid w:val="007E3A26"/>
    <w:rsid w:val="00CE6E38"/>
    <w:rsid w:val="00ED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5"/>
    <w:rsid w:val="00ED7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ED7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">
    <w:name w:val="Заголовок №1"/>
    <w:basedOn w:val="1"/>
    <w:rsid w:val="00ED795D"/>
  </w:style>
  <w:style w:type="character" w:customStyle="1" w:styleId="11">
    <w:name w:val="Основной текст11"/>
    <w:basedOn w:val="a3"/>
    <w:rsid w:val="00ED795D"/>
  </w:style>
  <w:style w:type="character" w:customStyle="1" w:styleId="12">
    <w:name w:val="Основной текст12"/>
    <w:basedOn w:val="a3"/>
    <w:rsid w:val="00ED795D"/>
  </w:style>
  <w:style w:type="paragraph" w:customStyle="1" w:styleId="15">
    <w:name w:val="Основной текст15"/>
    <w:basedOn w:val="a"/>
    <w:link w:val="a3"/>
    <w:rsid w:val="00ED795D"/>
    <w:pPr>
      <w:shd w:val="clear" w:color="auto" w:fill="FFFFFF"/>
      <w:spacing w:before="420" w:after="300" w:line="317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ED7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2021-09-17T06:09:00Z</dcterms:created>
  <dcterms:modified xsi:type="dcterms:W3CDTF">2021-09-17T06:24:00Z</dcterms:modified>
</cp:coreProperties>
</file>