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79" w:rsidRDefault="00F77779" w:rsidP="00CA5129">
      <w:pPr>
        <w:widowControl w:val="0"/>
        <w:spacing w:after="0" w:line="240" w:lineRule="auto"/>
        <w:ind w:left="5954"/>
        <w:rPr>
          <w:rFonts w:ascii="Times New Roman" w:hAnsi="Times New Roman" w:cs="Times New Roman"/>
          <w:sz w:val="28"/>
          <w:szCs w:val="28"/>
        </w:rPr>
      </w:pPr>
    </w:p>
    <w:p w:rsidR="00F77779" w:rsidRDefault="00F77779" w:rsidP="00CA5129">
      <w:pPr>
        <w:widowControl w:val="0"/>
        <w:spacing w:after="0" w:line="240" w:lineRule="auto"/>
        <w:ind w:left="5954"/>
        <w:rPr>
          <w:rFonts w:ascii="Times New Roman" w:hAnsi="Times New Roman" w:cs="Times New Roman"/>
          <w:sz w:val="28"/>
          <w:szCs w:val="28"/>
        </w:rPr>
      </w:pP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00E026B7">
        <w:rPr>
          <w:rFonts w:ascii="Times New Roman" w:hAnsi="Times New Roman" w:cs="Times New Roman"/>
          <w:bCs/>
          <w:sz w:val="28"/>
          <w:szCs w:val="28"/>
        </w:rPr>
        <w:t xml:space="preserve"> </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предназначена</w:t>
      </w:r>
      <w:r w:rsidR="00E026B7">
        <w:rPr>
          <w:rFonts w:ascii="Times New Roman" w:hAnsi="Times New Roman"/>
          <w:sz w:val="28"/>
          <w:szCs w:val="28"/>
        </w:rPr>
        <w:t xml:space="preserve"> </w:t>
      </w:r>
      <w:r w:rsidR="000A47CE" w:rsidRPr="00F503DB">
        <w:rPr>
          <w:rFonts w:ascii="Times New Roman" w:hAnsi="Times New Roman"/>
          <w:sz w:val="28"/>
          <w:szCs w:val="28"/>
        </w:rPr>
        <w:t xml:space="preserve">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E026B7">
        <w:rPr>
          <w:rFonts w:ascii="Times New Roman" w:hAnsi="Times New Roman" w:cs="Times New Roman"/>
          <w:sz w:val="28"/>
          <w:szCs w:val="28"/>
        </w:rPr>
        <w:t xml:space="preserve"> </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 xml:space="preserve">Нездоровое пищевое поведение </w:t>
      </w:r>
      <w:r w:rsidRPr="00E23F77">
        <w:rPr>
          <w:rFonts w:ascii="Times New Roman" w:eastAsia="Times New Roman" w:hAnsi="Times New Roman"/>
          <w:sz w:val="28"/>
          <w:szCs w:val="28"/>
          <w:lang w:eastAsia="ru-RU"/>
        </w:rPr>
        <w:lastRenderedPageBreak/>
        <w:t>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микроэлементами, бифидо-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1"/>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026B7">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w:t>
      </w:r>
      <w:r w:rsidR="00E026B7">
        <w:rPr>
          <w:rFonts w:ascii="Times New Roman" w:hAnsi="Times New Roman"/>
          <w:sz w:val="28"/>
          <w:szCs w:val="28"/>
          <w:shd w:val="clear" w:color="auto" w:fill="FFFFFF"/>
        </w:rPr>
        <w:t xml:space="preserve"> </w:t>
      </w:r>
      <w:r w:rsidR="00AE2A45" w:rsidRPr="00AE2A45">
        <w:rPr>
          <w:rFonts w:ascii="Times New Roman" w:hAnsi="Times New Roman"/>
          <w:sz w:val="28"/>
          <w:szCs w:val="28"/>
          <w:shd w:val="clear" w:color="auto" w:fill="FFFFFF"/>
        </w:rPr>
        <w:t xml:space="preserve">информация необходимая родителям и </w:t>
      </w:r>
      <w:r w:rsidR="00AE2A45" w:rsidRPr="00AE2A45">
        <w:rPr>
          <w:rFonts w:ascii="Times New Roman" w:hAnsi="Times New Roman"/>
          <w:sz w:val="28"/>
          <w:szCs w:val="28"/>
          <w:shd w:val="clear" w:color="auto" w:fill="FFFFFF"/>
        </w:rPr>
        <w:lastRenderedPageBreak/>
        <w:t xml:space="preserve">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AE2A45" w:rsidRPr="00AE2A45">
        <w:rPr>
          <w:rFonts w:ascii="Times New Roman" w:hAnsi="Times New Roman"/>
          <w:sz w:val="28"/>
          <w:szCs w:val="28"/>
          <w:shd w:val="clear" w:color="auto" w:fill="FFFFFF"/>
        </w:rPr>
        <w:t>.</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детьми дошкольного возраста</w:t>
      </w:r>
      <w:r w:rsidR="004D5DEB">
        <w:rPr>
          <w:rFonts w:ascii="Times New Roman" w:hAnsi="Times New Roman"/>
          <w:sz w:val="28"/>
          <w:szCs w:val="28"/>
        </w:rPr>
        <w:t xml:space="preserve"> </w:t>
      </w:r>
      <w:r w:rsidR="008F3C05">
        <w:rPr>
          <w:rFonts w:ascii="Times New Roman" w:hAnsi="Times New Roman"/>
          <w:sz w:val="28"/>
          <w:szCs w:val="28"/>
        </w:rPr>
        <w:t xml:space="preserve">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E026B7">
        <w:rPr>
          <w:rFonts w:ascii="Times New Roman" w:hAnsi="Times New Roman" w:cs="Times New Roman"/>
          <w:sz w:val="28"/>
          <w:szCs w:val="28"/>
        </w:rPr>
        <w:t xml:space="preserve"> </w:t>
      </w:r>
      <w:r w:rsidR="008F3C05" w:rsidRPr="00E7269C">
        <w:rPr>
          <w:rFonts w:ascii="Times New Roman" w:hAnsi="Times New Roman" w:cs="Times New Roman"/>
          <w:sz w:val="28"/>
          <w:szCs w:val="28"/>
        </w:rPr>
        <w:t>направленных на здоровое питание</w:t>
      </w:r>
      <w:r w:rsidR="00E026B7">
        <w:rPr>
          <w:rFonts w:ascii="Times New Roman" w:hAnsi="Times New Roman" w:cs="Times New Roman"/>
          <w:sz w:val="28"/>
          <w:szCs w:val="28"/>
        </w:rPr>
        <w:t xml:space="preserve"> </w:t>
      </w:r>
      <w:r w:rsidR="008F3C05" w:rsidRPr="00E7269C">
        <w:rPr>
          <w:rFonts w:ascii="Times New Roman" w:hAnsi="Times New Roman" w:cs="Times New Roman"/>
          <w:sz w:val="28"/>
          <w:szCs w:val="28"/>
        </w:rPr>
        <w:t xml:space="preserve">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sidR="00E026B7">
        <w:rPr>
          <w:rFonts w:ascii="Times New Roman" w:hAnsi="Times New Roman"/>
          <w:sz w:val="28"/>
          <w:szCs w:val="28"/>
        </w:rPr>
        <w:t xml:space="preserve"> </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w:t>
      </w:r>
      <w:r w:rsidR="00E026B7">
        <w:rPr>
          <w:rFonts w:ascii="Times New Roman" w:hAnsi="Times New Roman" w:cs="Times New Roman"/>
          <w:sz w:val="28"/>
          <w:szCs w:val="28"/>
        </w:rPr>
        <w:t xml:space="preserve"> </w:t>
      </w:r>
      <w:r w:rsidRPr="00E7269C">
        <w:rPr>
          <w:rFonts w:ascii="Times New Roman" w:hAnsi="Times New Roman" w:cs="Times New Roman"/>
          <w:sz w:val="28"/>
          <w:szCs w:val="28"/>
        </w:rPr>
        <w:t xml:space="preserve">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lastRenderedPageBreak/>
        <w:t xml:space="preserve">Основные формы реализации программы </w:t>
      </w:r>
      <w:r w:rsidR="00CC521A">
        <w:rPr>
          <w:rFonts w:ascii="Times New Roman" w:hAnsi="Times New Roman"/>
          <w:sz w:val="28"/>
          <w:szCs w:val="28"/>
        </w:rPr>
        <w:t>–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Программа</w:t>
      </w:r>
      <w:r w:rsidR="00E026B7">
        <w:rPr>
          <w:rFonts w:ascii="Times New Roman" w:hAnsi="Times New Roman"/>
          <w:sz w:val="28"/>
          <w:szCs w:val="28"/>
        </w:rPr>
        <w:t>,</w:t>
      </w:r>
      <w:r w:rsidRPr="00884397">
        <w:rPr>
          <w:rFonts w:ascii="Times New Roman" w:hAnsi="Times New Roman"/>
          <w:sz w:val="28"/>
          <w:szCs w:val="28"/>
        </w:rPr>
        <w:t xml:space="preserve"> </w:t>
      </w:r>
      <w:r w:rsidR="00E026B7">
        <w:rPr>
          <w:rFonts w:ascii="Times New Roman" w:hAnsi="Times New Roman"/>
          <w:sz w:val="28"/>
          <w:szCs w:val="28"/>
        </w:rPr>
        <w:t>предусматривающая</w:t>
      </w:r>
      <w:r w:rsidRPr="00F503DB">
        <w:rPr>
          <w:rFonts w:ascii="Times New Roman" w:hAnsi="Times New Roman"/>
          <w:sz w:val="28"/>
          <w:szCs w:val="28"/>
        </w:rPr>
        <w:t xml:space="preserve">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E026B7">
        <w:rPr>
          <w:rFonts w:ascii="Times New Roman" w:hAnsi="Times New Roman"/>
          <w:sz w:val="28"/>
          <w:szCs w:val="28"/>
        </w:rPr>
        <w:t xml:space="preserve"> </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E026B7">
        <w:rPr>
          <w:rFonts w:ascii="Times New Roman" w:hAnsi="Times New Roman"/>
          <w:sz w:val="28"/>
          <w:szCs w:val="28"/>
        </w:rPr>
        <w:t xml:space="preserve"> </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E026B7">
        <w:rPr>
          <w:rFonts w:ascii="Times New Roman" w:hAnsi="Times New Roman" w:cs="Times New Roman"/>
          <w:sz w:val="28"/>
          <w:szCs w:val="28"/>
        </w:rPr>
        <w:t xml:space="preserve"> </w:t>
      </w:r>
      <w:r w:rsidR="00465AFE" w:rsidRPr="00F503DB">
        <w:rPr>
          <w:rFonts w:ascii="Times New Roman" w:hAnsi="Times New Roman"/>
          <w:sz w:val="28"/>
          <w:szCs w:val="28"/>
        </w:rPr>
        <w:t>формирован</w:t>
      </w:r>
      <w:r>
        <w:rPr>
          <w:rFonts w:ascii="Times New Roman" w:hAnsi="Times New Roman"/>
          <w:sz w:val="28"/>
          <w:szCs w:val="28"/>
        </w:rPr>
        <w:t>ие</w:t>
      </w:r>
      <w:r w:rsidR="00E026B7">
        <w:rPr>
          <w:rFonts w:ascii="Times New Roman" w:hAnsi="Times New Roman"/>
          <w:sz w:val="28"/>
          <w:szCs w:val="28"/>
        </w:rPr>
        <w:t xml:space="preserve"> </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lastRenderedPageBreak/>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мей отличать здоровые продукты (фрукты, овощи, молоко) от 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00E026B7">
        <w:rPr>
          <w:rFonts w:ascii="Times New Roman" w:hAnsi="Times New Roman"/>
          <w:sz w:val="28"/>
          <w:szCs w:val="28"/>
        </w:rPr>
        <w:t xml:space="preserve"> </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 xml:space="preserve">игры с </w:t>
      </w:r>
      <w:r w:rsidR="00220EE6">
        <w:rPr>
          <w:sz w:val="28"/>
          <w:szCs w:val="28"/>
        </w:rPr>
        <w:lastRenderedPageBreak/>
        <w:t>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базовая информация приведенная в программе, а также рекомендованные программой дополнительные литературные источники. Приведение в программе базовой 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w:t>
      </w:r>
      <w:r w:rsidR="00E026B7">
        <w:rPr>
          <w:rFonts w:ascii="Times New Roman" w:hAnsi="Times New Roman" w:cs="Times New Roman"/>
          <w:b/>
          <w:sz w:val="28"/>
          <w:szCs w:val="28"/>
        </w:rPr>
        <w:t xml:space="preserve"> </w:t>
      </w:r>
      <w:r w:rsidRPr="00BD69B9">
        <w:rPr>
          <w:rFonts w:ascii="Times New Roman" w:hAnsi="Times New Roman" w:cs="Times New Roman"/>
          <w:b/>
          <w:sz w:val="28"/>
          <w:szCs w:val="28"/>
        </w:rPr>
        <w:t>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w:t>
      </w:r>
      <w:r w:rsidR="00E026B7">
        <w:rPr>
          <w:rFonts w:ascii="Times New Roman" w:hAnsi="Times New Roman" w:cs="Times New Roman"/>
          <w:sz w:val="28"/>
          <w:szCs w:val="28"/>
        </w:rPr>
        <w:t xml:space="preserve"> </w:t>
      </w:r>
      <w:r w:rsidRPr="00715E89">
        <w:rPr>
          <w:rFonts w:ascii="Times New Roman" w:hAnsi="Times New Roman" w:cs="Times New Roman"/>
          <w:sz w:val="28"/>
          <w:szCs w:val="28"/>
        </w:rPr>
        <w:t>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sidR="00E026B7">
        <w:rPr>
          <w:rFonts w:ascii="Times New Roman" w:hAnsi="Times New Roman" w:cs="Times New Roman"/>
          <w:sz w:val="28"/>
          <w:szCs w:val="28"/>
        </w:rPr>
        <w:t xml:space="preserve"> </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w:t>
      </w:r>
      <w:r>
        <w:rPr>
          <w:rFonts w:ascii="Times New Roman" w:hAnsi="Times New Roman" w:cs="Times New Roman"/>
          <w:sz w:val="28"/>
          <w:szCs w:val="28"/>
        </w:rPr>
        <w:lastRenderedPageBreak/>
        <w:t xml:space="preserve">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w:t>
      </w:r>
      <w:r w:rsidR="00E026B7">
        <w:rPr>
          <w:rFonts w:ascii="Times New Roman" w:hAnsi="Times New Roman" w:cs="Times New Roman"/>
          <w:sz w:val="28"/>
          <w:szCs w:val="28"/>
        </w:rPr>
        <w:t>,</w:t>
      </w:r>
      <w:r w:rsidRPr="008C1D24">
        <w:rPr>
          <w:rFonts w:ascii="Times New Roman" w:hAnsi="Times New Roman" w:cs="Times New Roman"/>
          <w:sz w:val="28"/>
          <w:szCs w:val="28"/>
        </w:rPr>
        <w:t xml:space="preserve">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sidR="00E026B7">
        <w:rPr>
          <w:rFonts w:ascii="Times New Roman" w:hAnsi="Times New Roman" w:cs="Times New Roman"/>
          <w:sz w:val="28"/>
          <w:szCs w:val="28"/>
        </w:rPr>
        <w:t xml:space="preserve"> </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xml:space="preserve">, как выполнять новое действие, сопровождая показ пояснениями, чтобы выделить наиболее </w:t>
      </w:r>
      <w:r w:rsidRPr="003628B0">
        <w:rPr>
          <w:rFonts w:ascii="Times New Roman" w:hAnsi="Times New Roman" w:cs="Times New Roman"/>
          <w:sz w:val="28"/>
          <w:szCs w:val="28"/>
        </w:rPr>
        <w:lastRenderedPageBreak/>
        <w:t>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2"/>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w:t>
      </w:r>
      <w:r w:rsidRPr="00D570C2">
        <w:rPr>
          <w:rFonts w:ascii="Times New Roman" w:hAnsi="Times New Roman" w:cs="Times New Roman"/>
          <w:sz w:val="28"/>
          <w:szCs w:val="28"/>
        </w:rPr>
        <w:lastRenderedPageBreak/>
        <w:t>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стали твои пальцы сыра, колбасы хватальцы,</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w:t>
      </w:r>
      <w:r w:rsidRPr="00D570C2">
        <w:rPr>
          <w:rFonts w:ascii="Times New Roman" w:hAnsi="Times New Roman" w:cs="Times New Roman"/>
          <w:sz w:val="28"/>
          <w:szCs w:val="28"/>
        </w:rPr>
        <w:lastRenderedPageBreak/>
        <w:t xml:space="preserve">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т.д).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 xml:space="preserve">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w:t>
      </w:r>
      <w:r w:rsidRPr="00D570C2">
        <w:rPr>
          <w:rFonts w:ascii="Times New Roman" w:hAnsi="Times New Roman" w:cs="Times New Roman"/>
          <w:sz w:val="28"/>
          <w:szCs w:val="28"/>
        </w:rPr>
        <w:lastRenderedPageBreak/>
        <w:t>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w:t>
      </w:r>
      <w:r w:rsidR="004D5DEB">
        <w:rPr>
          <w:rFonts w:ascii="Times New Roman" w:hAnsi="Times New Roman" w:cs="Times New Roman"/>
          <w:sz w:val="28"/>
          <w:szCs w:val="28"/>
        </w:rPr>
        <w:t>иглашает детей раскрасить какие</w:t>
      </w:r>
      <w:r w:rsidRPr="00D570C2">
        <w:rPr>
          <w:rFonts w:ascii="Times New Roman" w:hAnsi="Times New Roman" w:cs="Times New Roman"/>
          <w:sz w:val="28"/>
          <w:szCs w:val="28"/>
        </w:rPr>
        <w:t xml:space="preserve">–то детали рисунков. </w:t>
      </w:r>
      <w:r w:rsidRPr="00D570C2">
        <w:rPr>
          <w:rFonts w:ascii="Times New Roman" w:hAnsi="Times New Roman" w:cs="Times New Roman"/>
          <w:sz w:val="28"/>
          <w:szCs w:val="28"/>
        </w:rPr>
        <w:lastRenderedPageBreak/>
        <w:t>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ствиям при приготовлении 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bookmarkStart w:id="1" w:name="745e9"/>
      <w:bookmarkEnd w:id="1"/>
      <w:r w:rsidR="00CC1DB7">
        <w:rPr>
          <w:rFonts w:ascii="Times New Roman" w:hAnsi="Times New Roman" w:cs="Times New Roman"/>
          <w:sz w:val="28"/>
          <w:szCs w:val="28"/>
        </w:rPr>
        <w:t xml:space="preserve"> </w:t>
      </w:r>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 xml:space="preserve">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w:t>
      </w:r>
      <w:r w:rsidRPr="00D570C2">
        <w:rPr>
          <w:rFonts w:eastAsiaTheme="minorHAnsi"/>
          <w:sz w:val="28"/>
          <w:szCs w:val="28"/>
          <w:lang w:eastAsia="en-US"/>
        </w:rPr>
        <w:lastRenderedPageBreak/>
        <w:t>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w:t>
      </w:r>
      <w:r w:rsidRPr="00D570C2">
        <w:rPr>
          <w:rFonts w:ascii="Times New Roman" w:hAnsi="Times New Roman" w:cs="Times New Roman"/>
          <w:sz w:val="28"/>
          <w:szCs w:val="28"/>
        </w:rPr>
        <w:lastRenderedPageBreak/>
        <w:t>желудке, вызывает денатурацию и набухание белков, активирует пепсиногены, оказывает бактерицидный эффект; пепсин - переваривает белоксодержащие 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минеральных солей, протекают основные процессы микробной метаболизации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3"/>
      </w:r>
      <w:r w:rsidRPr="00D570C2">
        <w:rPr>
          <w:rFonts w:ascii="Times New Roman" w:hAnsi="Times New Roman" w:cs="Times New Roman"/>
          <w:sz w:val="28"/>
          <w:szCs w:val="28"/>
        </w:rPr>
        <w:t>энтероцитов,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желчи);2) моторн</w:t>
      </w:r>
      <w:r w:rsidRPr="00D570C2">
        <w:rPr>
          <w:rFonts w:ascii="Times New Roman" w:hAnsi="Times New Roman" w:cs="Times New Roman"/>
          <w:sz w:val="28"/>
          <w:szCs w:val="28"/>
        </w:rPr>
        <w:t>ую(характеризуется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 xml:space="preserve">ую(характеризуется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гормонов);5) экскреторн</w:t>
      </w:r>
      <w:r w:rsidR="00FB4FB5" w:rsidRPr="00D570C2">
        <w:rPr>
          <w:rFonts w:ascii="Times New Roman" w:hAnsi="Times New Roman" w:cs="Times New Roman"/>
          <w:sz w:val="28"/>
          <w:szCs w:val="28"/>
        </w:rPr>
        <w:t xml:space="preserve">ую(характеризуется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w:t>
      </w:r>
      <w:r w:rsidR="00CC1DB7">
        <w:rPr>
          <w:rFonts w:ascii="Times New Roman" w:hAnsi="Times New Roman" w:cs="Times New Roman"/>
          <w:sz w:val="28"/>
          <w:szCs w:val="28"/>
        </w:rPr>
        <w:t xml:space="preserve"> </w:t>
      </w:r>
      <w:r w:rsidR="00204F4D" w:rsidRPr="00D570C2">
        <w:rPr>
          <w:rFonts w:ascii="Times New Roman" w:hAnsi="Times New Roman" w:cs="Times New Roman"/>
          <w:sz w:val="28"/>
          <w:szCs w:val="28"/>
        </w:rPr>
        <w:t xml:space="preserve">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w:t>
      </w:r>
      <w:r w:rsidR="00204F4D" w:rsidRPr="00D570C2">
        <w:rPr>
          <w:rFonts w:ascii="Times New Roman" w:hAnsi="Times New Roman" w:cs="Times New Roman"/>
          <w:sz w:val="28"/>
          <w:szCs w:val="28"/>
        </w:rPr>
        <w:lastRenderedPageBreak/>
        <w:t>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Нормальная микрофлора и продукты ее метаболизма:1) участвуют в регуляции газового состава кишечника и других полостей организма; метаболизме белков, углеводов, липидов и нуклеиновых кислот;</w:t>
      </w:r>
      <w:r w:rsidR="004D5DEB">
        <w:rPr>
          <w:rFonts w:ascii="Times New Roman" w:hAnsi="Times New Roman" w:cs="Times New Roman"/>
          <w:sz w:val="28"/>
          <w:szCs w:val="28"/>
        </w:rPr>
        <w:t xml:space="preserve"> </w:t>
      </w:r>
      <w:r w:rsidRPr="00D570C2">
        <w:rPr>
          <w:rFonts w:ascii="Times New Roman" w:hAnsi="Times New Roman" w:cs="Times New Roman"/>
          <w:sz w:val="28"/>
          <w:szCs w:val="28"/>
        </w:rPr>
        <w:t>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микроорганизмов);рециркуляции стероидных соединений и других макромолекул (включая лекарственные препараты);</w:t>
      </w:r>
      <w:r w:rsidR="004D5DEB">
        <w:rPr>
          <w:rFonts w:ascii="Times New Roman" w:hAnsi="Times New Roman" w:cs="Times New Roman"/>
          <w:sz w:val="28"/>
          <w:szCs w:val="28"/>
        </w:rPr>
        <w:t xml:space="preserve"> </w:t>
      </w:r>
      <w:r w:rsidRPr="00D570C2">
        <w:rPr>
          <w:rFonts w:ascii="Times New Roman" w:hAnsi="Times New Roman" w:cs="Times New Roman"/>
          <w:sz w:val="28"/>
          <w:szCs w:val="28"/>
        </w:rPr>
        <w:t>детоксикации экзогенных и эндогенных субстратов;2)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выполняют иммуногенную</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цитокинов);4) служат источником энергии (образование жирных кислот);5)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 xml:space="preserve">снижение детоксикационной способности микрофлоры.На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r w:rsidRPr="00D570C2">
        <w:rPr>
          <w:rFonts w:eastAsia="Microsoft Sans Serif"/>
          <w:i/>
          <w:iCs/>
        </w:rPr>
        <w:t>Lactobacillus, Bifidobacterium</w:t>
      </w:r>
      <w:r w:rsidRPr="00D570C2">
        <w:rPr>
          <w:rFonts w:ascii="Times New Roman" w:eastAsia="Microsoft Sans Serif" w:hAnsi="Times New Roman"/>
          <w:sz w:val="28"/>
          <w:szCs w:val="28"/>
        </w:rPr>
        <w:t xml:space="preserve"> и </w:t>
      </w:r>
      <w:r w:rsidRPr="00D570C2">
        <w:rPr>
          <w:rFonts w:eastAsia="Microsoft Sans Serif"/>
          <w:i/>
          <w:iCs/>
        </w:rPr>
        <w:t>Streptococcus</w:t>
      </w:r>
      <w:r w:rsidR="004D5DEB">
        <w:rPr>
          <w:rFonts w:eastAsia="Microsoft Sans Serif"/>
          <w:i/>
          <w:iCs/>
        </w:rPr>
        <w:t xml:space="preserve"> </w:t>
      </w:r>
      <w:r w:rsidRPr="00D570C2">
        <w:rPr>
          <w:rFonts w:ascii="Times New Roman" w:eastAsia="Microsoft Sans Serif" w:hAnsi="Times New Roman"/>
          <w:sz w:val="28"/>
          <w:szCs w:val="28"/>
        </w:rPr>
        <w:t>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lastRenderedPageBreak/>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пробиотические препараты, применяемые при 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лассические пробиотики (из облигатной флоры человеческого организма: коли-, бифидум-, лактобактерин</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с</w:t>
      </w:r>
      <w:r w:rsidRPr="00D570C2">
        <w:rPr>
          <w:rFonts w:ascii="Times New Roman" w:hAnsi="Times New Roman" w:cs="Times New Roman"/>
          <w:sz w:val="28"/>
          <w:szCs w:val="28"/>
        </w:rPr>
        <w:t>амоэлиминирующиеся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бактисубтил, биоспорин, споробакт)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(бифилонг, бификол, аципол, линекс, биобактон, кипацид)</w:t>
      </w:r>
      <w:r w:rsidR="007830A4" w:rsidRPr="00D570C2">
        <w:rPr>
          <w:rFonts w:ascii="Times New Roman" w:hAnsi="Times New Roman" w:cs="Times New Roman"/>
          <w:sz w:val="28"/>
          <w:szCs w:val="28"/>
        </w:rPr>
        <w:t>; 4) и</w:t>
      </w:r>
      <w:r w:rsidRPr="00D570C2">
        <w:rPr>
          <w:rFonts w:ascii="Times New Roman" w:hAnsi="Times New Roman" w:cs="Times New Roman"/>
          <w:sz w:val="28"/>
          <w:szCs w:val="28"/>
        </w:rPr>
        <w:t>ммобилизированные на сорбенте живые бактерии (бифидумбактерин-форте)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(бифилиз)</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(хилак-форте)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субалин (бактерии Subtilis,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Наиболее эффективным средством профилактики и лечения дисбактериоза являются препараты бифидумбактерина.</w:t>
      </w:r>
      <w:r w:rsidR="004D5DEB">
        <w:rPr>
          <w:rFonts w:ascii="Times New Roman" w:hAnsi="Times New Roman" w:cs="Times New Roman"/>
          <w:sz w:val="28"/>
          <w:szCs w:val="28"/>
        </w:rPr>
        <w:t xml:space="preserve"> </w:t>
      </w:r>
      <w:r w:rsidRPr="00D570C2">
        <w:rPr>
          <w:rFonts w:ascii="Times New Roman" w:hAnsi="Times New Roman" w:cs="Times New Roman"/>
          <w:sz w:val="28"/>
          <w:szCs w:val="28"/>
        </w:rPr>
        <w:t xml:space="preserve">Хороший эффект первичной и вторичной профилактики достигается использованием отечественных кисломолочных продуктов, биомороженного.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биомороженого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биомороженное),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биомороженного в профилактике явлений дисбактериоза и нормализации микрофлоры кишечника у детей. </w:t>
      </w:r>
      <w:r w:rsidRPr="00D570C2">
        <w:rPr>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254042">
        <w:rPr>
          <w:sz w:val="28"/>
          <w:szCs w:val="28"/>
        </w:rPr>
        <w:t>,</w:t>
      </w:r>
      <w:r w:rsidRPr="00D570C2">
        <w:rPr>
          <w:sz w:val="28"/>
          <w:szCs w:val="28"/>
        </w:rPr>
        <w:t xml:space="preserve"> когда детям выдавалось мороженное.</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lastRenderedPageBreak/>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w:t>
      </w:r>
      <w:bookmarkStart w:id="2" w:name="c5342"/>
      <w:bookmarkEnd w:id="2"/>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Суммарные энерготраты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lastRenderedPageBreak/>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ри сгорании 1 г углеводов выделяется в среднем 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w:t>
      </w:r>
      <w:r w:rsidR="004D5DEB">
        <w:rPr>
          <w:rFonts w:ascii="Times New Roman" w:hAnsi="Times New Roman" w:cs="Times New Roman"/>
          <w:sz w:val="28"/>
          <w:szCs w:val="28"/>
        </w:rPr>
        <w:t xml:space="preserve"> </w:t>
      </w:r>
      <w:r w:rsidR="00DE7E0E" w:rsidRPr="00D570C2">
        <w:rPr>
          <w:rFonts w:ascii="Times New Roman" w:hAnsi="Times New Roman" w:cs="Times New Roman"/>
          <w:sz w:val="28"/>
          <w:szCs w:val="28"/>
        </w:rPr>
        <w:t>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эссенциальных,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Zn, Со, Cr, Mo, Ni, V, Se,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As, F, Si, Li, В, Br.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lastRenderedPageBreak/>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эссенциальных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4D5DEB">
        <w:rPr>
          <w:rFonts w:ascii="Times New Roman" w:hAnsi="Times New Roman" w:cs="Times New Roman"/>
          <w:sz w:val="28"/>
          <w:szCs w:val="28"/>
        </w:rPr>
        <w:t xml:space="preserve"> </w:t>
      </w:r>
      <w:r w:rsidRPr="00D570C2">
        <w:rPr>
          <w:rFonts w:ascii="Times New Roman" w:hAnsi="Times New Roman" w:cs="Times New Roman"/>
          <w:sz w:val="28"/>
          <w:szCs w:val="28"/>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w:t>
      </w:r>
      <w:r w:rsidRPr="00D570C2">
        <w:rPr>
          <w:rFonts w:ascii="Times New Roman" w:hAnsi="Times New Roman" w:cs="Times New Roman"/>
          <w:sz w:val="28"/>
          <w:szCs w:val="28"/>
          <w:lang w:eastAsia="ru-RU"/>
        </w:rPr>
        <w:lastRenderedPageBreak/>
        <w:t xml:space="preserve">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w:t>
      </w:r>
      <w:r w:rsidRPr="00D570C2">
        <w:rPr>
          <w:rFonts w:ascii="Times New Roman" w:hAnsi="Times New Roman" w:cs="Times New Roman"/>
          <w:sz w:val="28"/>
          <w:szCs w:val="28"/>
          <w:lang w:eastAsia="ru-RU"/>
        </w:rPr>
        <w:lastRenderedPageBreak/>
        <w:t xml:space="preserve">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w:t>
      </w:r>
      <w:r w:rsidR="00CC1DB7">
        <w:rPr>
          <w:rFonts w:ascii="Times New Roman" w:hAnsi="Times New Roman" w:cs="Times New Roman"/>
          <w:sz w:val="28"/>
          <w:szCs w:val="28"/>
        </w:rPr>
        <w:t xml:space="preserve"> </w:t>
      </w:r>
      <w:r w:rsidRPr="00D570C2">
        <w:rPr>
          <w:rFonts w:ascii="Times New Roman" w:hAnsi="Times New Roman" w:cs="Times New Roman"/>
          <w:sz w:val="28"/>
          <w:szCs w:val="28"/>
        </w:rPr>
        <w:t xml:space="preserve">костях, зубных тканях, в коже, важен для поддержания рН-баланса. </w:t>
      </w:r>
      <w:r w:rsidR="004D5DEB">
        <w:rPr>
          <w:rFonts w:ascii="Times New Roman" w:hAnsi="Times New Roman" w:cs="Times New Roman"/>
          <w:sz w:val="28"/>
          <w:szCs w:val="28"/>
        </w:rPr>
        <w:t xml:space="preserve"> </w:t>
      </w:r>
      <w:r w:rsidRPr="00D570C2">
        <w:rPr>
          <w:rFonts w:ascii="Times New Roman" w:hAnsi="Times New Roman" w:cs="Times New Roman"/>
          <w:sz w:val="28"/>
          <w:szCs w:val="28"/>
        </w:rPr>
        <w:t>Фосфору принадлежит ведущая роль вдеятельности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lastRenderedPageBreak/>
        <w:t xml:space="preserve">Натрий </w:t>
      </w:r>
      <w:r w:rsidRPr="00D570C2">
        <w:rPr>
          <w:rFonts w:ascii="Times New Roman" w:hAnsi="Times New Roman" w:cs="Times New Roman"/>
          <w:sz w:val="28"/>
          <w:szCs w:val="28"/>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йодата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w:t>
      </w:r>
      <w:r w:rsidRPr="00D570C2">
        <w:rPr>
          <w:sz w:val="28"/>
          <w:szCs w:val="28"/>
        </w:rPr>
        <w:lastRenderedPageBreak/>
        <w:t xml:space="preserve">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r w:rsidR="00564462" w:rsidRPr="00D570C2">
        <w:rPr>
          <w:sz w:val="28"/>
          <w:szCs w:val="28"/>
        </w:rPr>
        <w:t>снековая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CC1DB7">
        <w:rPr>
          <w:sz w:val="28"/>
          <w:szCs w:val="28"/>
        </w:rPr>
        <w:t xml:space="preserve"> </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 xml:space="preserve">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w:t>
      </w:r>
      <w:r w:rsidRPr="00D570C2">
        <w:rPr>
          <w:rStyle w:val="af"/>
          <w:rFonts w:ascii="Times New Roman" w:hAnsi="Times New Roman" w:cs="Times New Roman"/>
          <w:bCs/>
          <w:i w:val="0"/>
          <w:color w:val="auto"/>
          <w:sz w:val="28"/>
          <w:szCs w:val="28"/>
          <w:lang w:val="ru-RU"/>
        </w:rPr>
        <w:lastRenderedPageBreak/>
        <w:t>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г/сут</w:t>
      </w:r>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(2столовые ложки).Для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CC1DB7">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00CC1DB7">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00CC1DB7">
        <w:rPr>
          <w:rStyle w:val="af"/>
          <w:rFonts w:ascii="Times New Roman" w:hAnsi="Times New Roman" w:cs="Times New Roman"/>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00CC1DB7">
        <w:rPr>
          <w:rStyle w:val="af"/>
          <w:rFonts w:ascii="Times New Roman" w:hAnsi="Times New Roman" w:cs="Times New Roman"/>
          <w:bCs/>
          <w:i w:val="0"/>
          <w:color w:val="auto"/>
          <w:sz w:val="28"/>
          <w:szCs w:val="28"/>
          <w:lang w:val="ru-RU"/>
        </w:rPr>
        <w:t xml:space="preserve"> </w:t>
      </w:r>
      <w:r w:rsidRPr="00D570C2">
        <w:rPr>
          <w:rStyle w:val="af"/>
          <w:rFonts w:ascii="Times New Roman" w:hAnsi="Times New Roman" w:cs="Times New Roman"/>
          <w:bCs/>
          <w:i w:val="0"/>
          <w:color w:val="auto"/>
          <w:sz w:val="28"/>
          <w:szCs w:val="28"/>
          <w:lang w:val="ru-RU"/>
        </w:rPr>
        <w:t xml:space="preserve">транс-изомеры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порционированных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пассерование, припускание), обеспечивающих сохранение вкусовых качеств, пищевой и биологической </w:t>
      </w:r>
      <w:r w:rsidRPr="00D570C2">
        <w:rPr>
          <w:rFonts w:ascii="Times New Roman" w:hAnsi="Times New Roman" w:cs="Times New Roman"/>
          <w:sz w:val="28"/>
          <w:szCs w:val="28"/>
        </w:rPr>
        <w:lastRenderedPageBreak/>
        <w:t xml:space="preserve">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3) пищевой рацион должен обеспечивать организм необходимым </w:t>
      </w:r>
      <w:r w:rsidRPr="00D570C2">
        <w:rPr>
          <w:rFonts w:ascii="Times New Roman" w:hAnsi="Times New Roman" w:cs="Times New Roman"/>
          <w:sz w:val="28"/>
          <w:szCs w:val="28"/>
        </w:rPr>
        <w:lastRenderedPageBreak/>
        <w:t>количеством воды, витаминов, минеральных солей и содержать все незаменимые аминокислоты и ненасыщенные жирные кислоты;</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4"/>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w:t>
      </w:r>
      <w:r w:rsidRPr="00D570C2">
        <w:rPr>
          <w:rFonts w:eastAsiaTheme="minorHAnsi"/>
          <w:sz w:val="28"/>
          <w:szCs w:val="28"/>
          <w:lang w:eastAsia="en-US"/>
        </w:rPr>
        <w:lastRenderedPageBreak/>
        <w:t xml:space="preserve">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бифидо-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для составления домашнего меню, соответствующего принципам здорового питания,</w:t>
      </w:r>
      <w:r w:rsidR="00CC1DB7">
        <w:rPr>
          <w:rFonts w:ascii="Times New Roman" w:hAnsi="Times New Roman" w:cs="Times New Roman"/>
          <w:sz w:val="28"/>
          <w:szCs w:val="28"/>
        </w:rPr>
        <w:t xml:space="preserve"> </w:t>
      </w:r>
      <w:r w:rsidR="0040583A" w:rsidRPr="00D570C2">
        <w:rPr>
          <w:rFonts w:ascii="Times New Roman" w:hAnsi="Times New Roman" w:cs="Times New Roman"/>
          <w:sz w:val="28"/>
          <w:szCs w:val="28"/>
        </w:rPr>
        <w:t xml:space="preserve">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энерготраты на планируемую двигательную активность. Для этих целей рекомендуется воспользоваться данными о средних энерготратах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Средние энерготраты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lastRenderedPageBreak/>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энерготраты за 1 минуту на 1 кг масы</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суммарные энерготраты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родолжительность сна ребенка составляет 10 часов – ночной и 1 час дневной (660 минут), далее энерготраты за 1 минуту на 1 кг массы тела необходимо умножить на количество минут и массу тела ребенка в кг, итого получается 7, 656 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энерготраты на реализацию двигательной активности составят 506,4 ккал/сутки.</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tblPr>
      <w:tblGrid>
        <w:gridCol w:w="1568"/>
        <w:gridCol w:w="1133"/>
        <w:gridCol w:w="775"/>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Средние энерготраты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w:t>
      </w:r>
      <w:r w:rsidR="00121D64" w:rsidRPr="00D570C2">
        <w:rPr>
          <w:rFonts w:ascii="Times New Roman" w:hAnsi="Times New Roman" w:cs="Times New Roman"/>
          <w:sz w:val="28"/>
          <w:szCs w:val="28"/>
        </w:rPr>
        <w:lastRenderedPageBreak/>
        <w:t>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бифидо-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 xml:space="preserve">компонентами(проростки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практ.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 xml:space="preserve">умей отличать здоровые продукты (фрукты, овощи, молоко) от пустых </w:t>
            </w:r>
            <w:r w:rsidRPr="00143E96">
              <w:rPr>
                <w:rFonts w:ascii="Times New Roman" w:hAnsi="Times New Roman" w:cs="Times New Roman"/>
                <w:sz w:val="24"/>
                <w:szCs w:val="24"/>
              </w:rPr>
              <w:lastRenderedPageBreak/>
              <w:t>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lastRenderedPageBreak/>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 Вопросы медицины: теория и практика: Матер. Межд. заочн. научн.практ. конф. -Новосибирск: СибАК.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Авцин А.П., Жаворонков А.А., Риш М.А. Микроэлементозы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Каразеева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Бельмер С.В., Гасилина Т.В. Рациональное питание и состав кишечной микрофлоры // Вопросы детской диетологии. - 2003. - Т. 1. - № 5. - С. 17–20.</w:t>
      </w:r>
    </w:p>
    <w:p w:rsidR="002B04BF" w:rsidRPr="0041096A" w:rsidRDefault="002200AE"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r w:rsidR="002B04BF" w:rsidRPr="0041096A">
          <w:rPr>
            <w:sz w:val="28"/>
            <w:szCs w:val="28"/>
          </w:rPr>
          <w:t>Бельмер</w:t>
        </w:r>
      </w:hyperlink>
      <w:r w:rsidR="002B04BF" w:rsidRPr="0041096A">
        <w:rPr>
          <w:sz w:val="28"/>
          <w:szCs w:val="28"/>
        </w:rPr>
        <w:t xml:space="preserve"> С.В.,</w:t>
      </w:r>
      <w:hyperlink r:id="rId18" w:history="1">
        <w:r w:rsidR="002B04BF" w:rsidRPr="0041096A">
          <w:rPr>
            <w:sz w:val="28"/>
            <w:szCs w:val="28"/>
          </w:rPr>
          <w:t>Малкоч</w:t>
        </w:r>
      </w:hyperlink>
      <w:r w:rsidR="002B04BF" w:rsidRPr="0041096A">
        <w:rPr>
          <w:sz w:val="28"/>
          <w:szCs w:val="28"/>
        </w:rPr>
        <w:t xml:space="preserve"> А.В. </w:t>
      </w:r>
      <w:r w:rsidR="002B04BF" w:rsidRPr="0041096A">
        <w:rPr>
          <w:bCs/>
          <w:kern w:val="36"/>
          <w:sz w:val="28"/>
          <w:szCs w:val="28"/>
        </w:rPr>
        <w:t>Кишечная микрофлора и значение пребиотиков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Богатырев А.Н., Пряничникова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w:t>
      </w:r>
      <w:r w:rsidRPr="0041096A">
        <w:rPr>
          <w:rFonts w:ascii="Times New Roman" w:hAnsi="Times New Roman"/>
          <w:bCs/>
          <w:sz w:val="28"/>
          <w:szCs w:val="28"/>
        </w:rPr>
        <w:lastRenderedPageBreak/>
        <w:t xml:space="preserve">установок на здоровый образ жизни: Метод.реком.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нозогеография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Вестник гигиены и эпидемиологии ДонНМУ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Доронин А.Ф., Шендеров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Запруднов А.М., Мазанкова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Зинчук В.В. Физиологические основы питания // Журнал Гродненского </w:t>
      </w:r>
      <w:r w:rsidRPr="0041096A">
        <w:rPr>
          <w:sz w:val="28"/>
          <w:szCs w:val="28"/>
        </w:rPr>
        <w:lastRenderedPageBreak/>
        <w:t>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Исаев В.А. Незаменимые факторы питания и их физиологическая роль. - М. 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Коротько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Ларионова Т.К., Бакиров А.Б., Даукаев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Лисицын, Ю. П., Журавлева, Т. В., Хмель, А. А. Из истории изучения влияния </w:t>
      </w:r>
      <w:r w:rsidRPr="0041096A">
        <w:rPr>
          <w:sz w:val="28"/>
          <w:szCs w:val="28"/>
        </w:rPr>
        <w:lastRenderedPageBreak/>
        <w:t>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Мазанкова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Моисеенко М.С., Мукатова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Осипова И. Г., Евлашкина В. Ф., Сакаева И. В., Саканян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 М. О некоторых приоритетах науки о питании // Ползуновский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В.М. Эволюция питания и формирование нутриома современного человека // Индустрия питания (Foodindustry).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lastRenderedPageBreak/>
        <w:t xml:space="preserve">Ратушный А.С., Брыксина К.В., Борзикова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Скальный А.В. Микроэлементы: бодрость, здоровье, долголетие.-Изд. «Оникс 21 век».-М.- 2010.-288с.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Тармаева И.Ю, Цыренжапова Н.А., Боева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Тутельян В.А., Самсонов М.А., Левачев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Уголев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Хавкин А.И., Блат С.Ф. Микробиоценоз кишечника и иммунитет // Рос. вестник перинатол. и педиат.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Хорошилова И.А., Гранитов В.М. Про- и пребиотики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вестн.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Шарховский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Штенская О. А., Артюхова С. И. Роль БАДов в восстановлении микрофлоры ЖКТ при антибиотикотерапии // ОмГТУ.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lastRenderedPageBreak/>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C79" w:rsidRDefault="003F6C79" w:rsidP="00204F4D">
      <w:pPr>
        <w:spacing w:after="0" w:line="240" w:lineRule="auto"/>
      </w:pPr>
      <w:r>
        <w:separator/>
      </w:r>
    </w:p>
  </w:endnote>
  <w:endnote w:type="continuationSeparator" w:id="0">
    <w:p w:rsidR="003F6C79" w:rsidRDefault="003F6C79" w:rsidP="0020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C79" w:rsidRDefault="003F6C79" w:rsidP="00204F4D">
      <w:pPr>
        <w:spacing w:after="0" w:line="240" w:lineRule="auto"/>
      </w:pPr>
      <w:r>
        <w:separator/>
      </w:r>
    </w:p>
  </w:footnote>
  <w:footnote w:type="continuationSeparator" w:id="0">
    <w:p w:rsidR="003F6C79" w:rsidRDefault="003F6C79" w:rsidP="00204F4D">
      <w:pPr>
        <w:spacing w:after="0" w:line="240" w:lineRule="auto"/>
      </w:pPr>
      <w:r>
        <w:continuationSeparator/>
      </w:r>
    </w:p>
  </w:footnote>
  <w:footnote w:id="1">
    <w:p w:rsidR="00E026B7" w:rsidRPr="00912CE4" w:rsidRDefault="00E026B7"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E026B7" w:rsidRPr="003D0AFB" w:rsidRDefault="00E026B7" w:rsidP="009B310A">
      <w:pPr>
        <w:spacing w:after="0" w:line="240" w:lineRule="auto"/>
        <w:jc w:val="both"/>
        <w:rPr>
          <w:rFonts w:ascii="Times New Roman" w:hAnsi="Times New Roman" w:cs="Times New Roman"/>
          <w:sz w:val="20"/>
          <w:szCs w:val="20"/>
        </w:rPr>
      </w:pPr>
      <w:r>
        <w:rPr>
          <w:rStyle w:val="a9"/>
        </w:rPr>
        <w:footnoteRef/>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E026B7" w:rsidRPr="003D0AFB" w:rsidRDefault="00E026B7"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E026B7" w:rsidRPr="003D0AFB" w:rsidRDefault="00E026B7"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Сорокина А.И. Дидактические игры в детском саду. М.:Просвещение, 2002.</w:t>
      </w:r>
    </w:p>
    <w:p w:rsidR="00E026B7" w:rsidRPr="003D0AFB" w:rsidRDefault="00E026B7"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Голицина Н.С Перспективное планирование воспитательно-образовательного процесса в дошкольном учреждении. – Скрипторий 2013, 2007; </w:t>
      </w:r>
    </w:p>
    <w:p w:rsidR="00E026B7" w:rsidRPr="003D0AFB" w:rsidRDefault="00E026B7"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E026B7" w:rsidRPr="003D0AFB" w:rsidRDefault="00E026B7"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E026B7" w:rsidRPr="003D0AFB" w:rsidRDefault="00E026B7" w:rsidP="009B310A">
      <w:pPr>
        <w:pStyle w:val="a7"/>
        <w:rPr>
          <w:color w:val="auto"/>
        </w:rPr>
      </w:pPr>
    </w:p>
  </w:footnote>
  <w:footnote w:id="3">
    <w:p w:rsidR="00E026B7" w:rsidRDefault="00E026B7">
      <w:pPr>
        <w:pStyle w:val="a7"/>
      </w:pPr>
      <w:r>
        <w:rPr>
          <w:rStyle w:val="a9"/>
        </w:rPr>
        <w:footnoteRef/>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E026B7" w:rsidRPr="00A04014" w:rsidRDefault="00E026B7"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E026B7" w:rsidRPr="00A04014" w:rsidRDefault="00E026B7">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298015"/>
      <w:docPartObj>
        <w:docPartGallery w:val="Page Numbers (Top of Page)"/>
        <w:docPartUnique/>
      </w:docPartObj>
    </w:sdtPr>
    <w:sdtEndPr>
      <w:rPr>
        <w:rFonts w:ascii="Times New Roman" w:hAnsi="Times New Roman" w:cs="Times New Roman"/>
        <w:sz w:val="24"/>
        <w:szCs w:val="24"/>
      </w:rPr>
    </w:sdtEndPr>
    <w:sdtContent>
      <w:p w:rsidR="00E026B7" w:rsidRPr="00487FC2" w:rsidRDefault="002200AE"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00E026B7"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4D5DEB">
          <w:rPr>
            <w:rFonts w:ascii="Times New Roman" w:hAnsi="Times New Roman" w:cs="Times New Roman"/>
            <w:noProof/>
            <w:sz w:val="24"/>
            <w:szCs w:val="24"/>
          </w:rPr>
          <w:t>40</w:t>
        </w:r>
        <w:r w:rsidRPr="00487FC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584980"/>
      <w:docPartObj>
        <w:docPartGallery w:val="Page Numbers (Top of Page)"/>
        <w:docPartUnique/>
      </w:docPartObj>
    </w:sdtPr>
    <w:sdtContent>
      <w:p w:rsidR="00E026B7" w:rsidRDefault="002200AE">
        <w:pPr>
          <w:pStyle w:val="af0"/>
          <w:jc w:val="center"/>
        </w:pPr>
        <w:fldSimple w:instr="PAGE   \* MERGEFORMAT">
          <w:r w:rsidR="00E026B7">
            <w:rPr>
              <w:noProof/>
            </w:rPr>
            <w:t>1</w:t>
          </w:r>
        </w:fldSimple>
      </w:p>
    </w:sdtContent>
  </w:sdt>
  <w:p w:rsidR="00E026B7" w:rsidRDefault="00E026B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0946"/>
    <w:rsid w:val="001C3564"/>
    <w:rsid w:val="00203D4A"/>
    <w:rsid w:val="00204F4D"/>
    <w:rsid w:val="002200AE"/>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3F6C79"/>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D5DEB"/>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7111C"/>
    <w:rsid w:val="00884397"/>
    <w:rsid w:val="008C01B5"/>
    <w:rsid w:val="008C1892"/>
    <w:rsid w:val="008C1D24"/>
    <w:rsid w:val="008F2DCB"/>
    <w:rsid w:val="008F3C05"/>
    <w:rsid w:val="008F4FCB"/>
    <w:rsid w:val="009140C5"/>
    <w:rsid w:val="00964409"/>
    <w:rsid w:val="00977900"/>
    <w:rsid w:val="0099479F"/>
    <w:rsid w:val="009B310A"/>
    <w:rsid w:val="009B45C1"/>
    <w:rsid w:val="009B781D"/>
    <w:rsid w:val="00A01BC7"/>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A64F8"/>
    <w:rsid w:val="00BD69B9"/>
    <w:rsid w:val="00C0228B"/>
    <w:rsid w:val="00C53A11"/>
    <w:rsid w:val="00C543CD"/>
    <w:rsid w:val="00C81EE6"/>
    <w:rsid w:val="00C956C7"/>
    <w:rsid w:val="00CA08E5"/>
    <w:rsid w:val="00CA5129"/>
    <w:rsid w:val="00CB00F8"/>
    <w:rsid w:val="00CB11AF"/>
    <w:rsid w:val="00CC1DB7"/>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026B7"/>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77779"/>
    <w:rsid w:val="00F81973"/>
    <w:rsid w:val="00F922BE"/>
    <w:rsid w:val="00F94719"/>
    <w:rsid w:val="00FA7AEC"/>
    <w:rsid w:val="00FB068E"/>
    <w:rsid w:val="00FB4FB5"/>
    <w:rsid w:val="00FC1BCD"/>
    <w:rsid w:val="00FD61DD"/>
    <w:rsid w:val="00FE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906C-F469-4BC9-BA62-B50EDB92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14204</Words>
  <Characters>80967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1</cp:lastModifiedBy>
  <cp:revision>8</cp:revision>
  <cp:lastPrinted>2020-11-16T04:44:00Z</cp:lastPrinted>
  <dcterms:created xsi:type="dcterms:W3CDTF">2020-06-20T06:25:00Z</dcterms:created>
  <dcterms:modified xsi:type="dcterms:W3CDTF">2020-11-17T04:23:00Z</dcterms:modified>
</cp:coreProperties>
</file>