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6E" w:rsidRDefault="00B2356E" w:rsidP="00B235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профессиональных достижений</w:t>
      </w:r>
    </w:p>
    <w:p w:rsidR="00B2356E" w:rsidRDefault="00B2356E" w:rsidP="00B235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оценки профессиональной деятельности педагогических работников, аттестуемых в целях установления высшей квалификационной категории по должностям педагогов дошкольных образовательных организаций </w:t>
      </w:r>
      <w:r w:rsidRPr="00E84CE3">
        <w:rPr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воспитатель, старший воспитатель, музыкальный руководитель, инструктор по физической культуре)</w:t>
      </w:r>
    </w:p>
    <w:p w:rsidR="00B2356E" w:rsidRPr="00E84CE3" w:rsidRDefault="00B2356E" w:rsidP="00B2356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356E" w:rsidRDefault="00B2356E" w:rsidP="00B235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Ф.И.О.: _____________________________________________________________________________</w:t>
      </w:r>
    </w:p>
    <w:p w:rsidR="00B2356E" w:rsidRDefault="00B2356E" w:rsidP="00B2356E">
      <w:pPr>
        <w:autoSpaceDE w:val="0"/>
        <w:autoSpaceDN w:val="0"/>
        <w:adjustRightInd w:val="0"/>
        <w:ind w:right="-427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Место работы:</w:t>
      </w:r>
      <w:r>
        <w:rPr>
          <w:rFonts w:ascii="Times New Roman CYR" w:hAnsi="Times New Roman CYR" w:cs="Times New Roman CYR"/>
          <w:sz w:val="22"/>
          <w:szCs w:val="22"/>
        </w:rPr>
        <w:t xml:space="preserve"> ___________________________________________________________________________________</w:t>
      </w:r>
    </w:p>
    <w:p w:rsidR="00B2356E" w:rsidRPr="00B2356E" w:rsidRDefault="00B2356E" w:rsidP="00B235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564"/>
        <w:gridCol w:w="3230"/>
        <w:gridCol w:w="886"/>
        <w:gridCol w:w="2160"/>
        <w:gridCol w:w="993"/>
        <w:gridCol w:w="2427"/>
      </w:tblGrid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Критерии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 показатели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Подтверждающие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документы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Баллы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Примечания</w:t>
            </w:r>
          </w:p>
        </w:tc>
      </w:tr>
      <w:tr w:rsidR="00B2356E" w:rsidRPr="00E84CE3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Выявление и развитие способностей детей 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 интеллектуальной, познавательной, творческой, физкультурно-спортивной, двигательной  деятельности, 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 также их участие в олимпиадах, конкурсах, фестивалях, соревнованиях*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Pr="00E84CE3" w:rsidRDefault="00B2356E" w:rsidP="009132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Pr="00E84CE3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84CE3">
              <w:rPr>
                <w:sz w:val="23"/>
                <w:szCs w:val="23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здесь и далее указаны критерии, изложенные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 науки Российской Федерации от 7 апреля 2014г №276</w:t>
            </w:r>
          </w:p>
        </w:tc>
      </w:tr>
      <w:tr w:rsidR="00B2356E" w:rsidRPr="00E84CE3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1.1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индивидуального подхода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детям, в том числе осуществление обучения и воспитания с учетом </w:t>
            </w:r>
            <w:proofErr w:type="spellStart"/>
            <w:r>
              <w:rPr>
                <w:rFonts w:ascii="Times New Roman CYR" w:hAnsi="Times New Roman CYR" w:cs="Times New Roman CYR"/>
              </w:rPr>
              <w:t>психолого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педагогических особенностей по индивидуальным учебным планам.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и поддержка разнообразных видов деятельности детей**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Справка, заверенная  администрацией  образовательного учреждения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84CE3">
              <w:rPr>
                <w:sz w:val="23"/>
                <w:szCs w:val="23"/>
              </w:rPr>
              <w:t>**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из должностных обязанностей педагогического работника, утвержденных Приказом </w:t>
            </w:r>
            <w:proofErr w:type="spellStart"/>
            <w:r>
              <w:rPr>
                <w:rFonts w:ascii="Times New Roman CYR" w:hAnsi="Times New Roman CYR" w:cs="Times New Roman CYR"/>
                <w:sz w:val="23"/>
                <w:szCs w:val="23"/>
              </w:rPr>
              <w:t>Минздравсоцразвития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от 26 августа 2010 г. №761-н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84CE3">
              <w:rPr>
                <w:sz w:val="23"/>
                <w:szCs w:val="23"/>
              </w:rPr>
              <w:t>«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Об утверждении Единого квалификационного справочника должностей руководителей, специалистов и служащих, раздел </w:t>
            </w:r>
            <w:r w:rsidRPr="00E84CE3">
              <w:rPr>
                <w:sz w:val="23"/>
                <w:szCs w:val="23"/>
              </w:rPr>
              <w:t>«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Квалификационные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характеристики должностей работников образования</w:t>
            </w:r>
            <w:r w:rsidRPr="00E84CE3">
              <w:rPr>
                <w:sz w:val="23"/>
                <w:szCs w:val="23"/>
              </w:rPr>
              <w:t>»</w:t>
            </w: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1.2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Участие детей 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4CE3"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</w:rPr>
              <w:t>олимпиадах</w:t>
            </w:r>
            <w:proofErr w:type="gramEnd"/>
            <w:r>
              <w:rPr>
                <w:rFonts w:ascii="Times New Roman CYR" w:hAnsi="Times New Roman CYR" w:cs="Times New Roman CYR"/>
              </w:rPr>
              <w:t>;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4CE3">
              <w:t>-</w:t>
            </w:r>
            <w:proofErr w:type="gramStart"/>
            <w:r>
              <w:rPr>
                <w:rFonts w:ascii="Times New Roman CYR" w:hAnsi="Times New Roman CYR" w:cs="Times New Roman CYR"/>
              </w:rPr>
              <w:t>конкурсах</w:t>
            </w:r>
            <w:proofErr w:type="gramEnd"/>
            <w:r>
              <w:rPr>
                <w:rFonts w:ascii="Times New Roman CYR" w:hAnsi="Times New Roman CYR" w:cs="Times New Roman CYR"/>
              </w:rPr>
              <w:t>;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фестивалях;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соревнованиях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Грамоты, дипломы,   благодарности, сертификаты и др.  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Справка, заверенная  администрацией  образовательного учреждения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356E" w:rsidRPr="00E84CE3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Pr="00E84CE3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2.1.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Pr="00E84CE3" w:rsidRDefault="00B2356E" w:rsidP="00913282">
            <w:pPr>
              <w:autoSpaceDE w:val="0"/>
              <w:autoSpaceDN w:val="0"/>
              <w:adjustRightInd w:val="0"/>
              <w:spacing w:line="276" w:lineRule="auto"/>
            </w:pP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spacing w:line="276" w:lineRule="auto"/>
            </w:pP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Справка администрации образовательного учреждения.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Копии подтверждающих документов.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spacing w:line="276" w:lineRule="auto"/>
            </w:pPr>
            <w:r w:rsidRPr="00E84CE3">
              <w:t xml:space="preserve"> 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spacing w:line="276" w:lineRule="auto"/>
            </w:pPr>
            <w:r w:rsidRPr="00E84CE3">
              <w:t xml:space="preserve"> 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spacing w:line="276" w:lineRule="auto"/>
            </w:pPr>
            <w:r w:rsidRPr="00E84CE3">
              <w:t xml:space="preserve">   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Продуктивное использование новых образовательных технологий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Транслирование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педагогических коллективах опыта практических результатов своей профессиональной деятельности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Pr="00E84CE3" w:rsidRDefault="00B2356E" w:rsidP="0091328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Pr="00E84CE3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Экспериментальная и инновационная деятельность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профессиональных конкурсах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3.1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Активное участие в работе методических объединений педагогических работников организаций, в разработке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программно - методического сопровождения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образовательного процесса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Справка руководителя методического объединения, заверенная администраций образовательного учреждения.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Копии подтверждающих документов.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конкурсах профессионального мастерства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Копии грамот, дипломов, приказов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ДОПОЛНИТЕЛЬНЫЕ  ПОКАЗАТЕЛИ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Профессиональная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4CE3">
              <w:t xml:space="preserve"> </w:t>
            </w:r>
            <w:r>
              <w:rPr>
                <w:rFonts w:ascii="Times New Roman CYR" w:hAnsi="Times New Roman CYR" w:cs="Times New Roman CYR"/>
              </w:rPr>
              <w:t>деятельность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E84CE3">
              <w:t>(</w:t>
            </w:r>
            <w:r>
              <w:rPr>
                <w:rFonts w:ascii="Times New Roman CYR" w:hAnsi="Times New Roman CYR" w:cs="Times New Roman CYR"/>
              </w:rPr>
              <w:t xml:space="preserve">участие в работе жюри конкурсов, </w:t>
            </w:r>
            <w:proofErr w:type="gramEnd"/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экспертных групп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4CE3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по аттестации  и др.) 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Pr="00E84CE3" w:rsidRDefault="00B2356E" w:rsidP="00913282">
            <w:pPr>
              <w:autoSpaceDE w:val="0"/>
              <w:autoSpaceDN w:val="0"/>
              <w:adjustRightInd w:val="0"/>
            </w:pPr>
            <w:r w:rsidRPr="00E84CE3">
              <w:t xml:space="preserve">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Подтверждающие документы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Награды и поощрения</w:t>
            </w:r>
          </w:p>
        </w:tc>
        <w:tc>
          <w:tcPr>
            <w:tcW w:w="3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Pr="00E84CE3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Государственные награды и почетные звания  - независимо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от срока награждения.  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Почетные грамоты, дипломы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и  благодарности  -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за  </w:t>
            </w:r>
            <w:proofErr w:type="spellStart"/>
            <w:r>
              <w:rPr>
                <w:rFonts w:ascii="Times New Roman CYR" w:hAnsi="Times New Roman CYR" w:cs="Times New Roman CYR"/>
                <w:sz w:val="23"/>
                <w:szCs w:val="23"/>
              </w:rPr>
              <w:t>межаттестационный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период 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Общественная  деятельность в государственных структурах и общественных организациях</w:t>
            </w:r>
          </w:p>
          <w:p w:rsidR="00B2356E" w:rsidRPr="00E84CE3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84CE3">
              <w:t xml:space="preserve"> </w:t>
            </w:r>
            <w:r>
              <w:rPr>
                <w:rFonts w:ascii="Times New Roman CYR" w:hAnsi="Times New Roman CYR" w:cs="Times New Roman CYR"/>
              </w:rPr>
              <w:t>Копии подтверждающих документов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2356E" w:rsidTr="009132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Иные профессиональные достижения</w:t>
            </w:r>
          </w:p>
        </w:tc>
        <w:tc>
          <w:tcPr>
            <w:tcW w:w="3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Подтверждающие документы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или</w:t>
            </w:r>
          </w:p>
          <w:p w:rsidR="00B2356E" w:rsidRDefault="00B2356E" w:rsidP="00913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56E" w:rsidRDefault="00B2356E" w:rsidP="00913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2356E" w:rsidRDefault="00B2356E" w:rsidP="00B2356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B2356E" w:rsidRDefault="00B2356E" w:rsidP="00B2356E">
      <w:pPr>
        <w:autoSpaceDE w:val="0"/>
        <w:autoSpaceDN w:val="0"/>
        <w:adjustRightInd w:val="0"/>
        <w:ind w:left="390"/>
        <w:rPr>
          <w:rFonts w:ascii="Calibri" w:hAnsi="Calibri" w:cs="Calibri"/>
          <w:sz w:val="22"/>
          <w:szCs w:val="22"/>
        </w:rPr>
      </w:pPr>
    </w:p>
    <w:p w:rsidR="00B2356E" w:rsidRDefault="00B2356E" w:rsidP="00B2356E">
      <w:pPr>
        <w:autoSpaceDE w:val="0"/>
        <w:autoSpaceDN w:val="0"/>
        <w:adjustRightInd w:val="0"/>
        <w:ind w:left="390"/>
        <w:rPr>
          <w:rFonts w:ascii="Calibri" w:hAnsi="Calibri" w:cs="Calibri"/>
          <w:sz w:val="22"/>
          <w:szCs w:val="22"/>
        </w:rPr>
      </w:pPr>
    </w:p>
    <w:p w:rsidR="00B2356E" w:rsidRDefault="00B2356E" w:rsidP="00B2356E">
      <w:pPr>
        <w:autoSpaceDE w:val="0"/>
        <w:autoSpaceDN w:val="0"/>
        <w:adjustRightInd w:val="0"/>
        <w:ind w:left="390"/>
        <w:rPr>
          <w:rFonts w:ascii="Calibri" w:hAnsi="Calibri" w:cs="Calibri"/>
          <w:sz w:val="22"/>
          <w:szCs w:val="22"/>
        </w:rPr>
      </w:pPr>
    </w:p>
    <w:p w:rsidR="00B2356E" w:rsidRDefault="00B2356E" w:rsidP="00B2356E">
      <w:pPr>
        <w:autoSpaceDE w:val="0"/>
        <w:autoSpaceDN w:val="0"/>
        <w:adjustRightInd w:val="0"/>
        <w:ind w:left="390"/>
        <w:rPr>
          <w:rFonts w:ascii="Calibri" w:hAnsi="Calibri" w:cs="Calibri"/>
          <w:sz w:val="22"/>
          <w:szCs w:val="22"/>
        </w:rPr>
      </w:pPr>
    </w:p>
    <w:p w:rsidR="00B2356E" w:rsidRDefault="00B2356E" w:rsidP="00B2356E">
      <w:pPr>
        <w:autoSpaceDE w:val="0"/>
        <w:autoSpaceDN w:val="0"/>
        <w:adjustRightInd w:val="0"/>
        <w:ind w:left="390"/>
        <w:rPr>
          <w:rFonts w:ascii="Calibri" w:hAnsi="Calibri" w:cs="Calibri"/>
          <w:sz w:val="22"/>
          <w:szCs w:val="22"/>
        </w:rPr>
      </w:pPr>
    </w:p>
    <w:p w:rsidR="00B2356E" w:rsidRPr="00E84CE3" w:rsidRDefault="00B2356E" w:rsidP="00B2356E">
      <w:pPr>
        <w:autoSpaceDE w:val="0"/>
        <w:autoSpaceDN w:val="0"/>
        <w:adjustRightInd w:val="0"/>
        <w:ind w:left="390"/>
        <w:rPr>
          <w:rFonts w:ascii="Calibri" w:hAnsi="Calibri" w:cs="Calibri"/>
          <w:sz w:val="22"/>
          <w:szCs w:val="22"/>
        </w:rPr>
      </w:pPr>
    </w:p>
    <w:p w:rsidR="00B2356E" w:rsidRDefault="00B2356E" w:rsidP="00B2356E">
      <w:pPr>
        <w:autoSpaceDE w:val="0"/>
        <w:autoSpaceDN w:val="0"/>
        <w:adjustRightInd w:val="0"/>
        <w:ind w:left="390"/>
        <w:rPr>
          <w:rFonts w:ascii="Calibri" w:hAnsi="Calibri" w:cs="Calibri"/>
          <w:sz w:val="22"/>
          <w:szCs w:val="22"/>
          <w:lang w:val="en-US"/>
        </w:rPr>
      </w:pPr>
    </w:p>
    <w:p w:rsidR="00B2356E" w:rsidRDefault="00B2356E" w:rsidP="00B235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Результат оценки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портфолио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профессиональных достижений</w:t>
      </w:r>
    </w:p>
    <w:p w:rsidR="00B2356E" w:rsidRPr="00A130EC" w:rsidRDefault="00B2356E" w:rsidP="00B2356E">
      <w:pPr>
        <w:autoSpaceDE w:val="0"/>
        <w:autoSpaceDN w:val="0"/>
        <w:adjustRightInd w:val="0"/>
        <w:jc w:val="both"/>
        <w:rPr>
          <w:b/>
          <w:bCs/>
        </w:rPr>
      </w:pPr>
      <w:r w:rsidRPr="00A130EC">
        <w:rPr>
          <w:b/>
          <w:bCs/>
        </w:rPr>
        <w:t xml:space="preserve">           __________________________________________________________________________</w:t>
      </w:r>
    </w:p>
    <w:p w:rsidR="00B2356E" w:rsidRDefault="00B2356E" w:rsidP="00B235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130EC">
        <w:rPr>
          <w:i/>
          <w:iCs/>
          <w:sz w:val="20"/>
          <w:szCs w:val="20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Ф.И.О. педагога</w:t>
      </w:r>
    </w:p>
    <w:p w:rsidR="00B2356E" w:rsidRPr="00A130EC" w:rsidRDefault="00B2356E" w:rsidP="00B2356E">
      <w:pPr>
        <w:autoSpaceDE w:val="0"/>
        <w:autoSpaceDN w:val="0"/>
        <w:adjustRightInd w:val="0"/>
        <w:jc w:val="both"/>
        <w:rPr>
          <w:b/>
          <w:bCs/>
        </w:rPr>
      </w:pPr>
      <w:r w:rsidRPr="00A130EC">
        <w:rPr>
          <w:b/>
          <w:bCs/>
        </w:rPr>
        <w:t xml:space="preserve">            </w:t>
      </w:r>
    </w:p>
    <w:p w:rsidR="00B2356E" w:rsidRDefault="00B2356E" w:rsidP="00B235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A130EC">
        <w:rPr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составляет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__________________       </w:t>
      </w:r>
      <w:r>
        <w:rPr>
          <w:rFonts w:ascii="Times New Roman CYR" w:hAnsi="Times New Roman CYR" w:cs="Times New Roman CYR"/>
          <w:i/>
          <w:iCs/>
        </w:rPr>
        <w:t>(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i/>
          <w:iCs/>
        </w:rPr>
        <w:t xml:space="preserve">                              )</w:t>
      </w:r>
      <w:r>
        <w:rPr>
          <w:rFonts w:ascii="Times New Roman CYR" w:hAnsi="Times New Roman CYR" w:cs="Times New Roman CYR"/>
          <w:b/>
          <w:bCs/>
        </w:rPr>
        <w:t xml:space="preserve">  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>балла (-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ов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>)</w:t>
      </w:r>
    </w:p>
    <w:p w:rsidR="00B2356E" w:rsidRDefault="00B2356E" w:rsidP="00B2356E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130EC">
        <w:rPr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указать прописью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</w:p>
    <w:p w:rsidR="00B2356E" w:rsidRPr="00A130EC" w:rsidRDefault="00B2356E" w:rsidP="00B2356E">
      <w:pPr>
        <w:autoSpaceDE w:val="0"/>
        <w:autoSpaceDN w:val="0"/>
        <w:adjustRightInd w:val="0"/>
      </w:pPr>
      <w:r w:rsidRPr="00A130EC">
        <w:rPr>
          <w:b/>
          <w:bCs/>
        </w:rPr>
        <w:t xml:space="preserve">                 </w:t>
      </w:r>
    </w:p>
    <w:p w:rsidR="00B2356E" w:rsidRDefault="00B2356E" w:rsidP="00B235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6"/>
          <w:szCs w:val="26"/>
        </w:rPr>
        <w:t>Руководитель экспертной группы</w:t>
      </w:r>
      <w:r>
        <w:rPr>
          <w:rFonts w:ascii="Times New Roman CYR" w:hAnsi="Times New Roman CYR" w:cs="Times New Roman CYR"/>
        </w:rPr>
        <w:t>___________________       __________________</w:t>
      </w:r>
    </w:p>
    <w:p w:rsidR="00B2356E" w:rsidRDefault="00B2356E" w:rsidP="00B2356E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A130EC">
        <w:t xml:space="preserve">                                                                      </w:t>
      </w:r>
      <w:r>
        <w:rPr>
          <w:rFonts w:ascii="Times New Roman CYR" w:hAnsi="Times New Roman CYR" w:cs="Times New Roman CYR"/>
          <w:i/>
          <w:iCs/>
          <w:sz w:val="18"/>
          <w:szCs w:val="18"/>
        </w:rPr>
        <w:t>подпись</w:t>
      </w:r>
      <w:r>
        <w:rPr>
          <w:rFonts w:ascii="Times New Roman CYR" w:hAnsi="Times New Roman CYR" w:cs="Times New Roman CYR"/>
          <w:i/>
          <w:iCs/>
          <w:sz w:val="18"/>
          <w:szCs w:val="18"/>
        </w:rPr>
        <w:tab/>
      </w:r>
      <w:r>
        <w:rPr>
          <w:rFonts w:ascii="Times New Roman CYR" w:hAnsi="Times New Roman CYR" w:cs="Times New Roman CYR"/>
          <w:i/>
          <w:iCs/>
          <w:sz w:val="18"/>
          <w:szCs w:val="18"/>
        </w:rPr>
        <w:tab/>
      </w:r>
      <w:r>
        <w:rPr>
          <w:rFonts w:ascii="Times New Roman CYR" w:hAnsi="Times New Roman CYR" w:cs="Times New Roman CYR"/>
          <w:i/>
          <w:iCs/>
          <w:sz w:val="18"/>
          <w:szCs w:val="18"/>
        </w:rPr>
        <w:tab/>
        <w:t xml:space="preserve">         расшифровка подписи</w:t>
      </w:r>
    </w:p>
    <w:p w:rsidR="00B2356E" w:rsidRPr="00A130EC" w:rsidRDefault="00B2356E" w:rsidP="00B2356E">
      <w:pPr>
        <w:autoSpaceDE w:val="0"/>
        <w:autoSpaceDN w:val="0"/>
        <w:adjustRightInd w:val="0"/>
      </w:pPr>
    </w:p>
    <w:p w:rsidR="00B2356E" w:rsidRDefault="00B2356E" w:rsidP="00B235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6"/>
          <w:szCs w:val="26"/>
        </w:rPr>
        <w:t>Члены экспертной группы</w:t>
      </w:r>
      <w:r>
        <w:rPr>
          <w:rFonts w:ascii="Times New Roman CYR" w:hAnsi="Times New Roman CYR" w:cs="Times New Roman CYR"/>
        </w:rPr>
        <w:t xml:space="preserve">     _____________________      ____________________</w:t>
      </w:r>
    </w:p>
    <w:p w:rsidR="00B2356E" w:rsidRPr="00A130EC" w:rsidRDefault="00B2356E" w:rsidP="00B2356E">
      <w:pPr>
        <w:autoSpaceDE w:val="0"/>
        <w:autoSpaceDN w:val="0"/>
        <w:adjustRightInd w:val="0"/>
      </w:pPr>
      <w:r w:rsidRPr="00A130EC">
        <w:tab/>
        <w:t xml:space="preserve">                                      </w:t>
      </w:r>
    </w:p>
    <w:p w:rsidR="00B2356E" w:rsidRPr="00A130EC" w:rsidRDefault="00B2356E" w:rsidP="00B2356E">
      <w:pPr>
        <w:autoSpaceDE w:val="0"/>
        <w:autoSpaceDN w:val="0"/>
        <w:adjustRightInd w:val="0"/>
      </w:pPr>
      <w:r w:rsidRPr="00A130EC">
        <w:t xml:space="preserve">                                                      _________</w:t>
      </w:r>
      <w:r>
        <w:t>____________</w:t>
      </w:r>
      <w:r w:rsidRPr="00A130EC">
        <w:t xml:space="preserve">  </w:t>
      </w:r>
      <w:r>
        <w:t xml:space="preserve">    </w:t>
      </w:r>
      <w:r w:rsidRPr="00A130EC">
        <w:t>____</w:t>
      </w:r>
      <w:r>
        <w:t>____</w:t>
      </w:r>
      <w:r w:rsidRPr="00A130EC">
        <w:t>____________</w:t>
      </w:r>
    </w:p>
    <w:p w:rsidR="00B2356E" w:rsidRPr="00A130EC" w:rsidRDefault="00B2356E" w:rsidP="00B2356E">
      <w:pPr>
        <w:autoSpaceDE w:val="0"/>
        <w:autoSpaceDN w:val="0"/>
        <w:adjustRightInd w:val="0"/>
      </w:pPr>
      <w:r w:rsidRPr="00A130EC">
        <w:t xml:space="preserve">    </w:t>
      </w:r>
    </w:p>
    <w:p w:rsidR="00B2356E" w:rsidRDefault="00B2356E" w:rsidP="00B235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6"/>
          <w:szCs w:val="26"/>
        </w:rPr>
        <w:t>Дата заполнения</w:t>
      </w:r>
      <w:r>
        <w:rPr>
          <w:rFonts w:ascii="Times New Roman CYR" w:hAnsi="Times New Roman CYR" w:cs="Times New Roman CYR"/>
        </w:rPr>
        <w:t xml:space="preserve">      </w:t>
      </w:r>
      <w:r w:rsidRPr="00A130EC">
        <w:t>«______»____________________</w:t>
      </w:r>
      <w:r w:rsidRPr="00A130EC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A130EC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г.</w:t>
      </w:r>
    </w:p>
    <w:p w:rsidR="00B2356E" w:rsidRPr="00A130EC" w:rsidRDefault="00B2356E" w:rsidP="00B2356E">
      <w:pPr>
        <w:autoSpaceDE w:val="0"/>
        <w:autoSpaceDN w:val="0"/>
        <w:adjustRightInd w:val="0"/>
      </w:pPr>
    </w:p>
    <w:p w:rsidR="00B2356E" w:rsidRDefault="00B2356E" w:rsidP="00B235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 результатом оценки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портфолио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ознакомлен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(а) </w:t>
      </w:r>
      <w:r>
        <w:rPr>
          <w:rFonts w:ascii="Times New Roman CYR" w:hAnsi="Times New Roman CYR" w:cs="Times New Roman CYR"/>
        </w:rPr>
        <w:t>________________   _____________</w:t>
      </w:r>
    </w:p>
    <w:p w:rsidR="00B2356E" w:rsidRDefault="00B2356E" w:rsidP="00B2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E052D8">
        <w:tab/>
      </w:r>
      <w:r w:rsidRPr="00E052D8">
        <w:tab/>
      </w:r>
      <w:r w:rsidRPr="00E052D8">
        <w:tab/>
      </w:r>
      <w:r w:rsidRPr="00E052D8">
        <w:tab/>
      </w:r>
      <w:r w:rsidRPr="00E052D8">
        <w:tab/>
      </w:r>
      <w:r w:rsidRPr="00E052D8">
        <w:tab/>
      </w:r>
      <w:r w:rsidRPr="00E052D8">
        <w:tab/>
      </w:r>
      <w:r w:rsidRPr="00E052D8">
        <w:tab/>
      </w:r>
      <w:r>
        <w:rPr>
          <w:rFonts w:ascii="Times New Roman CYR" w:hAnsi="Times New Roman CYR" w:cs="Times New Roman CYR"/>
          <w:i/>
          <w:iCs/>
          <w:sz w:val="18"/>
          <w:szCs w:val="18"/>
        </w:rPr>
        <w:t>дата,</w:t>
      </w:r>
      <w:r>
        <w:rPr>
          <w:rFonts w:ascii="Times New Roman CYR" w:hAnsi="Times New Roman CYR" w:cs="Times New Roman CYR"/>
          <w:sz w:val="18"/>
          <w:szCs w:val="18"/>
        </w:rPr>
        <w:t xml:space="preserve">    </w:t>
      </w:r>
      <w:r>
        <w:rPr>
          <w:rFonts w:ascii="Times New Roman CYR" w:hAnsi="Times New Roman CYR" w:cs="Times New Roman CYR"/>
          <w:i/>
          <w:iCs/>
          <w:sz w:val="18"/>
          <w:szCs w:val="18"/>
        </w:rPr>
        <w:t>подпись              расшифровка подписи</w:t>
      </w:r>
    </w:p>
    <w:p w:rsidR="00B2356E" w:rsidRPr="00E052D8" w:rsidRDefault="00B2356E" w:rsidP="00B2356E">
      <w:pPr>
        <w:autoSpaceDE w:val="0"/>
        <w:autoSpaceDN w:val="0"/>
        <w:adjustRightInd w:val="0"/>
        <w:jc w:val="both"/>
        <w:rPr>
          <w:b/>
          <w:bCs/>
        </w:rPr>
      </w:pPr>
    </w:p>
    <w:p w:rsidR="00B2356E" w:rsidRPr="00E84CE3" w:rsidRDefault="00B2356E" w:rsidP="00B2356E">
      <w:pPr>
        <w:autoSpaceDE w:val="0"/>
        <w:autoSpaceDN w:val="0"/>
        <w:adjustRightInd w:val="0"/>
        <w:jc w:val="both"/>
        <w:rPr>
          <w:b/>
          <w:bCs/>
        </w:rPr>
      </w:pPr>
    </w:p>
    <w:p w:rsidR="00B2356E" w:rsidRPr="00E84CE3" w:rsidRDefault="00B2356E" w:rsidP="00B2356E">
      <w:pPr>
        <w:autoSpaceDE w:val="0"/>
        <w:autoSpaceDN w:val="0"/>
        <w:adjustRightInd w:val="0"/>
        <w:jc w:val="both"/>
        <w:rPr>
          <w:b/>
          <w:bCs/>
        </w:rPr>
      </w:pPr>
    </w:p>
    <w:p w:rsidR="00B2356E" w:rsidRDefault="00B2356E" w:rsidP="00B235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ПРИМЕЧАНИЕ</w:t>
      </w:r>
    </w:p>
    <w:p w:rsidR="00B2356E" w:rsidRDefault="00B2356E" w:rsidP="00B2356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2356E" w:rsidRDefault="00B2356E" w:rsidP="00B2356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портфолио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профессиональных достижений вносятся результаты за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межаттестационный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период.</w:t>
      </w:r>
    </w:p>
    <w:p w:rsidR="00B2356E" w:rsidRDefault="00B2356E" w:rsidP="00B2356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 основным критериям оценки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портфолио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максимальное количество баллов </w:t>
      </w:r>
      <w:r w:rsidRPr="00E84CE3">
        <w:rPr>
          <w:sz w:val="26"/>
          <w:szCs w:val="26"/>
        </w:rPr>
        <w:t xml:space="preserve">               </w:t>
      </w:r>
      <w:r>
        <w:rPr>
          <w:rFonts w:ascii="Times New Roman CYR" w:hAnsi="Times New Roman CYR" w:cs="Times New Roman CYR"/>
          <w:sz w:val="26"/>
          <w:szCs w:val="26"/>
        </w:rPr>
        <w:t>составляет – 16.</w:t>
      </w:r>
    </w:p>
    <w:p w:rsidR="00B2356E" w:rsidRDefault="00B2356E" w:rsidP="00B2356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Для установления высшей квалификационной категории рекомендуется набрать не менее 12 баллов (что составляет 75% от максимального количества баллов).</w:t>
      </w:r>
    </w:p>
    <w:p w:rsidR="00B2356E" w:rsidRPr="00E84CE3" w:rsidRDefault="00B2356E" w:rsidP="00B2356E">
      <w:pPr>
        <w:autoSpaceDE w:val="0"/>
        <w:autoSpaceDN w:val="0"/>
        <w:adjustRightInd w:val="0"/>
        <w:spacing w:line="276" w:lineRule="auto"/>
        <w:ind w:left="708"/>
        <w:jc w:val="both"/>
        <w:rPr>
          <w:sz w:val="26"/>
          <w:szCs w:val="26"/>
        </w:rPr>
      </w:pPr>
      <w:r w:rsidRPr="00E84CE3">
        <w:rPr>
          <w:sz w:val="26"/>
          <w:szCs w:val="26"/>
        </w:rPr>
        <w:t xml:space="preserve">  </w:t>
      </w:r>
    </w:p>
    <w:p w:rsidR="00B2356E" w:rsidRPr="00E84CE3" w:rsidRDefault="00B2356E" w:rsidP="00B2356E">
      <w:pPr>
        <w:autoSpaceDE w:val="0"/>
        <w:autoSpaceDN w:val="0"/>
        <w:adjustRightInd w:val="0"/>
        <w:spacing w:line="276" w:lineRule="auto"/>
        <w:ind w:left="708"/>
        <w:jc w:val="both"/>
      </w:pPr>
      <w:r w:rsidRPr="00E84CE3">
        <w:tab/>
        <w:t xml:space="preserve"> </w:t>
      </w:r>
    </w:p>
    <w:p w:rsidR="00B2356E" w:rsidRPr="00E84CE3" w:rsidRDefault="00B2356E" w:rsidP="00B2356E">
      <w:pPr>
        <w:autoSpaceDE w:val="0"/>
        <w:autoSpaceDN w:val="0"/>
        <w:adjustRightInd w:val="0"/>
        <w:ind w:left="390"/>
        <w:rPr>
          <w:rFonts w:ascii="Calibri" w:hAnsi="Calibri" w:cs="Calibri"/>
          <w:sz w:val="22"/>
          <w:szCs w:val="22"/>
        </w:rPr>
      </w:pPr>
      <w:r w:rsidRPr="00E84CE3">
        <w:rPr>
          <w:rFonts w:ascii="Calibri" w:hAnsi="Calibri" w:cs="Calibri"/>
          <w:sz w:val="22"/>
          <w:szCs w:val="22"/>
        </w:rPr>
        <w:tab/>
      </w:r>
      <w:r w:rsidRPr="00E84CE3">
        <w:rPr>
          <w:rFonts w:ascii="Calibri" w:hAnsi="Calibri" w:cs="Calibri"/>
          <w:sz w:val="22"/>
          <w:szCs w:val="22"/>
        </w:rPr>
        <w:tab/>
        <w:t xml:space="preserve"> </w:t>
      </w:r>
    </w:p>
    <w:p w:rsidR="00B2356E" w:rsidRDefault="00B2356E" w:rsidP="00B2356E">
      <w:r w:rsidRPr="00E84CE3">
        <w:t xml:space="preserve">  </w:t>
      </w:r>
    </w:p>
    <w:p w:rsidR="00667453" w:rsidRDefault="00667453"/>
    <w:sectPr w:rsidR="006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6E"/>
    <w:rsid w:val="00667453"/>
    <w:rsid w:val="00B2356E"/>
    <w:rsid w:val="00C0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4674</Characters>
  <Application>Microsoft Office Word</Application>
  <DocSecurity>0</DocSecurity>
  <Lines>38</Lines>
  <Paragraphs>10</Paragraphs>
  <ScaleCrop>false</ScaleCrop>
  <Company>Home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2015-10-21T03:48:00Z</dcterms:created>
  <dcterms:modified xsi:type="dcterms:W3CDTF">2015-10-21T03:48:00Z</dcterms:modified>
</cp:coreProperties>
</file>