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91E" w:rsidRDefault="00A5691E" w:rsidP="00216040">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Итоги оценки качества по результатам процедуры сбора, обобщения и анализа информации о качестве условий оказания услуг организациями</w:t>
      </w:r>
    </w:p>
    <w:p w:rsidR="00A5691E" w:rsidRDefault="00A5691E" w:rsidP="00216040">
      <w:pPr>
        <w:spacing w:line="240" w:lineRule="auto"/>
        <w:jc w:val="center"/>
        <w:rPr>
          <w:rFonts w:ascii="Times New Roman" w:eastAsia="Times New Roman" w:hAnsi="Times New Roman" w:cs="Times New Roman"/>
          <w:b/>
          <w:sz w:val="28"/>
          <w:szCs w:val="28"/>
        </w:rPr>
      </w:pPr>
    </w:p>
    <w:p w:rsidR="00A5691E" w:rsidRDefault="00A5691E" w:rsidP="00A5691E">
      <w:pPr>
        <w:spacing w:line="240" w:lineRule="auto"/>
        <w:jc w:val="both"/>
        <w:rPr>
          <w:rFonts w:ascii="Times New Roman" w:eastAsia="Times New Roman" w:hAnsi="Times New Roman" w:cs="Times New Roman"/>
        </w:rPr>
      </w:pPr>
      <w:r>
        <w:rPr>
          <w:rFonts w:ascii="Times New Roman" w:eastAsia="Times New Roman" w:hAnsi="Times New Roman" w:cs="Times New Roman"/>
        </w:rPr>
        <w:t>Организации выстроены в порядке, предусмотренном техническим заданием к договору (контракту).</w:t>
      </w:r>
    </w:p>
    <w:p w:rsidR="00A5691E" w:rsidRDefault="00A5691E" w:rsidP="00A5691E">
      <w:pPr>
        <w:spacing w:line="240" w:lineRule="auto"/>
        <w:jc w:val="both"/>
        <w:rPr>
          <w:rFonts w:ascii="Times New Roman" w:eastAsia="Times New Roman" w:hAnsi="Times New Roman" w:cs="Times New Roman"/>
          <w:b/>
          <w:sz w:val="24"/>
          <w:szCs w:val="24"/>
        </w:rPr>
      </w:pPr>
    </w:p>
    <w:tbl>
      <w:tblPr>
        <w:tblW w:w="10905" w:type="dxa"/>
        <w:tblBorders>
          <w:top w:val="nil"/>
          <w:left w:val="nil"/>
          <w:bottom w:val="nil"/>
          <w:right w:val="nil"/>
          <w:insideH w:val="nil"/>
          <w:insideV w:val="nil"/>
        </w:tblBorders>
        <w:tblLayout w:type="fixed"/>
        <w:tblLook w:val="0600"/>
      </w:tblPr>
      <w:tblGrid>
        <w:gridCol w:w="5205"/>
        <w:gridCol w:w="950"/>
        <w:gridCol w:w="950"/>
        <w:gridCol w:w="950"/>
        <w:gridCol w:w="950"/>
        <w:gridCol w:w="950"/>
        <w:gridCol w:w="950"/>
      </w:tblGrid>
      <w:tr w:rsidR="00A5691E" w:rsidTr="005B22BB">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5691E" w:rsidRDefault="00A5691E" w:rsidP="005B22BB">
            <w:pPr>
              <w:widowControl w:val="0"/>
              <w:rPr>
                <w:sz w:val="18"/>
                <w:szCs w:val="18"/>
              </w:rPr>
            </w:pPr>
            <w:r>
              <w:rPr>
                <w:rFonts w:ascii="Times New Roman" w:eastAsia="Times New Roman" w:hAnsi="Times New Roman" w:cs="Times New Roman"/>
                <w:sz w:val="18"/>
                <w:szCs w:val="18"/>
              </w:rPr>
              <w:t>корректировка</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5691E" w:rsidRDefault="00A5691E" w:rsidP="005B22BB">
            <w:pPr>
              <w:widowControl w:val="0"/>
              <w:rPr>
                <w:b/>
                <w:sz w:val="18"/>
                <w:szCs w:val="18"/>
              </w:rPr>
            </w:pPr>
            <w:r>
              <w:rPr>
                <w:rFonts w:ascii="Times New Roman" w:eastAsia="Times New Roman" w:hAnsi="Times New Roman" w:cs="Times New Roman"/>
                <w:b/>
                <w:sz w:val="18"/>
                <w:szCs w:val="18"/>
              </w:rPr>
              <w:t>Итоговый показатель</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5691E" w:rsidRDefault="00A5691E" w:rsidP="005B22BB">
            <w:pPr>
              <w:widowControl w:val="0"/>
              <w:jc w:val="center"/>
              <w:rPr>
                <w:sz w:val="18"/>
                <w:szCs w:val="18"/>
              </w:rPr>
            </w:pPr>
            <w:r>
              <w:rPr>
                <w:rFonts w:ascii="Times New Roman" w:eastAsia="Times New Roman" w:hAnsi="Times New Roman" w:cs="Times New Roman"/>
                <w:sz w:val="18"/>
                <w:szCs w:val="18"/>
              </w:rPr>
              <w:t>Открытость</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5691E" w:rsidRDefault="00A5691E" w:rsidP="005B22BB">
            <w:pPr>
              <w:widowControl w:val="0"/>
              <w:jc w:val="center"/>
              <w:rPr>
                <w:sz w:val="18"/>
                <w:szCs w:val="18"/>
              </w:rPr>
            </w:pPr>
            <w:r>
              <w:rPr>
                <w:rFonts w:ascii="Times New Roman" w:eastAsia="Times New Roman" w:hAnsi="Times New Roman" w:cs="Times New Roman"/>
                <w:sz w:val="18"/>
                <w:szCs w:val="18"/>
              </w:rPr>
              <w:t>Комфортность</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5691E" w:rsidRDefault="00A5691E" w:rsidP="005B22BB">
            <w:pPr>
              <w:widowControl w:val="0"/>
              <w:jc w:val="center"/>
              <w:rPr>
                <w:sz w:val="18"/>
                <w:szCs w:val="18"/>
              </w:rPr>
            </w:pPr>
            <w:r>
              <w:rPr>
                <w:rFonts w:ascii="Times New Roman" w:eastAsia="Times New Roman" w:hAnsi="Times New Roman" w:cs="Times New Roman"/>
                <w:sz w:val="18"/>
                <w:szCs w:val="18"/>
              </w:rPr>
              <w:t>Доступность услуг</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5691E" w:rsidRDefault="00A5691E" w:rsidP="005B22BB">
            <w:pPr>
              <w:widowControl w:val="0"/>
              <w:jc w:val="center"/>
              <w:rPr>
                <w:sz w:val="18"/>
                <w:szCs w:val="18"/>
              </w:rPr>
            </w:pPr>
            <w:r>
              <w:rPr>
                <w:rFonts w:ascii="Times New Roman" w:eastAsia="Times New Roman" w:hAnsi="Times New Roman" w:cs="Times New Roman"/>
                <w:sz w:val="18"/>
                <w:szCs w:val="18"/>
              </w:rPr>
              <w:t>Доброжелательность</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5691E" w:rsidRDefault="00A5691E" w:rsidP="005B22BB">
            <w:pPr>
              <w:widowControl w:val="0"/>
              <w:jc w:val="center"/>
              <w:rPr>
                <w:sz w:val="18"/>
                <w:szCs w:val="18"/>
              </w:rPr>
            </w:pPr>
            <w:r>
              <w:rPr>
                <w:rFonts w:ascii="Times New Roman" w:eastAsia="Times New Roman" w:hAnsi="Times New Roman" w:cs="Times New Roman"/>
                <w:sz w:val="18"/>
                <w:szCs w:val="18"/>
              </w:rPr>
              <w:t>Удовлетворенность</w:t>
            </w:r>
          </w:p>
        </w:tc>
      </w:tr>
      <w:tr w:rsidR="00A5691E" w:rsidTr="005B22BB">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5691E" w:rsidRDefault="00A5691E" w:rsidP="005B22BB">
            <w:pPr>
              <w:widowControl w:val="0"/>
              <w:rPr>
                <w:sz w:val="20"/>
                <w:szCs w:val="20"/>
              </w:rPr>
            </w:pPr>
            <w:r>
              <w:rPr>
                <w:rFonts w:ascii="Times New Roman" w:eastAsia="Times New Roman" w:hAnsi="Times New Roman" w:cs="Times New Roman"/>
              </w:rPr>
              <w:t xml:space="preserve">Муниципальное автономное дошкольное образовательное учреждение детский сад компенсирующего вида № 29 «Дюймовочка» г. Белебея муниципального района </w:t>
            </w:r>
            <w:proofErr w:type="spellStart"/>
            <w:r>
              <w:rPr>
                <w:rFonts w:ascii="Times New Roman" w:eastAsia="Times New Roman" w:hAnsi="Times New Roman" w:cs="Times New Roman"/>
              </w:rPr>
              <w:t>Белебеевский</w:t>
            </w:r>
            <w:proofErr w:type="spellEnd"/>
            <w:r>
              <w:rPr>
                <w:rFonts w:ascii="Times New Roman" w:eastAsia="Times New Roman" w:hAnsi="Times New Roman" w:cs="Times New Roman"/>
              </w:rPr>
              <w:t xml:space="preserve"> район Республики Башкортостан</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5691E" w:rsidRDefault="00A5691E" w:rsidP="005B22BB">
            <w:pPr>
              <w:widowControl w:val="0"/>
              <w:jc w:val="right"/>
              <w:rPr>
                <w:sz w:val="20"/>
                <w:szCs w:val="20"/>
              </w:rPr>
            </w:pPr>
            <w:r>
              <w:rPr>
                <w:rFonts w:ascii="Times New Roman" w:eastAsia="Times New Roman" w:hAnsi="Times New Roman" w:cs="Times New Roman"/>
              </w:rPr>
              <w:t>83,68</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5691E" w:rsidRDefault="00A5691E" w:rsidP="005B22BB">
            <w:pPr>
              <w:widowControl w:val="0"/>
              <w:jc w:val="right"/>
              <w:rPr>
                <w:sz w:val="20"/>
                <w:szCs w:val="20"/>
              </w:rPr>
            </w:pPr>
            <w:r>
              <w:rPr>
                <w:rFonts w:ascii="Times New Roman" w:eastAsia="Times New Roman" w:hAnsi="Times New Roman" w:cs="Times New Roman"/>
              </w:rPr>
              <w:t>97,2</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5691E" w:rsidRDefault="00A5691E" w:rsidP="005B22BB">
            <w:pPr>
              <w:widowControl w:val="0"/>
              <w:jc w:val="right"/>
              <w:rPr>
                <w:sz w:val="20"/>
                <w:szCs w:val="20"/>
              </w:rPr>
            </w:pPr>
            <w:r>
              <w:rPr>
                <w:rFonts w:ascii="Times New Roman" w:eastAsia="Times New Roman" w:hAnsi="Times New Roman" w:cs="Times New Roman"/>
              </w:rPr>
              <w:t>93,0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5691E" w:rsidRDefault="00A5691E" w:rsidP="005B22BB">
            <w:pPr>
              <w:widowControl w:val="0"/>
              <w:jc w:val="right"/>
              <w:rPr>
                <w:sz w:val="20"/>
                <w:szCs w:val="20"/>
              </w:rPr>
            </w:pPr>
            <w:r>
              <w:rPr>
                <w:rFonts w:ascii="Times New Roman" w:eastAsia="Times New Roman" w:hAnsi="Times New Roman" w:cs="Times New Roman"/>
              </w:rPr>
              <w:t>58,1</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5691E" w:rsidRDefault="00A5691E" w:rsidP="005B22BB">
            <w:pPr>
              <w:widowControl w:val="0"/>
              <w:jc w:val="right"/>
              <w:rPr>
                <w:sz w:val="20"/>
                <w:szCs w:val="20"/>
              </w:rPr>
            </w:pPr>
            <w:r>
              <w:rPr>
                <w:rFonts w:ascii="Times New Roman" w:eastAsia="Times New Roman" w:hAnsi="Times New Roman" w:cs="Times New Roman"/>
              </w:rPr>
              <w:t>87,2</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5691E" w:rsidRDefault="00A5691E" w:rsidP="005B22BB">
            <w:pPr>
              <w:widowControl w:val="0"/>
              <w:jc w:val="right"/>
              <w:rPr>
                <w:sz w:val="20"/>
                <w:szCs w:val="20"/>
              </w:rPr>
            </w:pPr>
            <w:r>
              <w:rPr>
                <w:rFonts w:ascii="Times New Roman" w:eastAsia="Times New Roman" w:hAnsi="Times New Roman" w:cs="Times New Roman"/>
              </w:rPr>
              <w:t>82,9</w:t>
            </w:r>
          </w:p>
        </w:tc>
      </w:tr>
    </w:tbl>
    <w:p w:rsidR="00972C11" w:rsidRDefault="00972C11"/>
    <w:tbl>
      <w:tblPr>
        <w:tblW w:w="10755" w:type="dxa"/>
        <w:tblBorders>
          <w:top w:val="nil"/>
          <w:left w:val="nil"/>
          <w:bottom w:val="nil"/>
          <w:right w:val="nil"/>
          <w:insideH w:val="nil"/>
          <w:insideV w:val="nil"/>
        </w:tblBorders>
        <w:tblLayout w:type="fixed"/>
        <w:tblLook w:val="0600"/>
      </w:tblPr>
      <w:tblGrid>
        <w:gridCol w:w="720"/>
        <w:gridCol w:w="4125"/>
        <w:gridCol w:w="2850"/>
        <w:gridCol w:w="3060"/>
      </w:tblGrid>
      <w:tr w:rsidR="002068C4" w:rsidTr="005B22BB">
        <w:trPr>
          <w:trHeight w:val="597"/>
        </w:trPr>
        <w:tc>
          <w:tcPr>
            <w:tcW w:w="769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068C4" w:rsidRDefault="002068C4" w:rsidP="005B22BB">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Всего организаций, участвовавших в процедуре</w:t>
            </w:r>
          </w:p>
        </w:tc>
        <w:tc>
          <w:tcPr>
            <w:tcW w:w="30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068C4" w:rsidRDefault="002068C4" w:rsidP="005B22BB">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20</w:t>
            </w:r>
          </w:p>
        </w:tc>
      </w:tr>
      <w:tr w:rsidR="002068C4" w:rsidTr="005B22BB">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068C4" w:rsidRDefault="002068C4" w:rsidP="005B22B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12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068C4" w:rsidRDefault="002068C4" w:rsidP="005B22B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Условная группа</w:t>
            </w:r>
          </w:p>
        </w:tc>
        <w:tc>
          <w:tcPr>
            <w:tcW w:w="28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068C4" w:rsidRDefault="002068C4" w:rsidP="005B22B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Баллы</w:t>
            </w:r>
          </w:p>
        </w:tc>
        <w:tc>
          <w:tcPr>
            <w:tcW w:w="30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068C4" w:rsidRDefault="002068C4" w:rsidP="005B22B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организаций</w:t>
            </w:r>
          </w:p>
        </w:tc>
      </w:tr>
      <w:tr w:rsidR="002068C4" w:rsidTr="005B22BB">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2068C4" w:rsidRDefault="002068C4" w:rsidP="005B22BB">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12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2068C4" w:rsidRDefault="002068C4" w:rsidP="005B22B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"отлично"</w:t>
            </w:r>
          </w:p>
        </w:tc>
        <w:tc>
          <w:tcPr>
            <w:tcW w:w="285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2068C4" w:rsidRDefault="002068C4" w:rsidP="005B22B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80-100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2068C4" w:rsidRDefault="002068C4" w:rsidP="005B22BB">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2068C4" w:rsidTr="005B22BB">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2068C4" w:rsidRDefault="002068C4" w:rsidP="005B22BB">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12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2068C4" w:rsidRDefault="002068C4" w:rsidP="005B22B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"хорошо"</w:t>
            </w:r>
          </w:p>
        </w:tc>
        <w:tc>
          <w:tcPr>
            <w:tcW w:w="285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2068C4" w:rsidRDefault="002068C4" w:rsidP="005B22B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60-79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2068C4" w:rsidRDefault="002068C4" w:rsidP="005B22BB">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2068C4" w:rsidTr="005B22BB">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2068C4" w:rsidRDefault="002068C4" w:rsidP="005B22BB">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12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2068C4" w:rsidRDefault="002068C4" w:rsidP="005B22B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"удовлетворительно"</w:t>
            </w:r>
          </w:p>
        </w:tc>
        <w:tc>
          <w:tcPr>
            <w:tcW w:w="285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2068C4" w:rsidRDefault="002068C4" w:rsidP="005B22B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40-59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2068C4" w:rsidRDefault="002068C4" w:rsidP="005B22BB">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2068C4" w:rsidTr="005B22BB">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2068C4" w:rsidRDefault="002068C4" w:rsidP="005B22BB">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12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2068C4" w:rsidRDefault="002068C4" w:rsidP="005B22B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"ниже среднего"</w:t>
            </w:r>
          </w:p>
        </w:tc>
        <w:tc>
          <w:tcPr>
            <w:tcW w:w="285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2068C4" w:rsidRDefault="002068C4" w:rsidP="005B22B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20-39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2068C4" w:rsidRDefault="002068C4" w:rsidP="005B22BB">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2068C4" w:rsidTr="005B22BB">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2068C4" w:rsidRDefault="002068C4" w:rsidP="005B22BB">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12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2068C4" w:rsidRDefault="002068C4" w:rsidP="005B22B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"неудовлетворительно"</w:t>
            </w:r>
          </w:p>
        </w:tc>
        <w:tc>
          <w:tcPr>
            <w:tcW w:w="285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2068C4" w:rsidRDefault="002068C4" w:rsidP="005B22B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0-19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2068C4" w:rsidRDefault="002068C4" w:rsidP="005B22BB">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bl>
    <w:p w:rsidR="002068C4" w:rsidRDefault="002068C4" w:rsidP="002068C4">
      <w:pPr>
        <w:spacing w:line="240" w:lineRule="auto"/>
        <w:jc w:val="both"/>
        <w:rPr>
          <w:rFonts w:ascii="Times New Roman" w:eastAsia="Times New Roman" w:hAnsi="Times New Roman" w:cs="Times New Roman"/>
          <w:sz w:val="20"/>
          <w:szCs w:val="20"/>
        </w:rPr>
      </w:pPr>
    </w:p>
    <w:p w:rsidR="002068C4" w:rsidRDefault="002068C4" w:rsidP="0021604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РЕЗУЛЬТАТЫ СБОРА, ОБОБЩЕНИЯ И АНАЛИЗА ИНФОРМАЦИИ</w:t>
      </w:r>
    </w:p>
    <w:p w:rsidR="002068C4" w:rsidRDefault="002068C4" w:rsidP="0021604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 ДОСТУПНОСТИ УСЛУГ ДЛЯ ИНВАЛИДОВ</w:t>
      </w:r>
    </w:p>
    <w:p w:rsidR="002068C4" w:rsidRDefault="002068C4" w:rsidP="002068C4">
      <w:pPr>
        <w:spacing w:line="240" w:lineRule="auto"/>
        <w:jc w:val="both"/>
        <w:rPr>
          <w:rFonts w:ascii="Times New Roman" w:eastAsia="Times New Roman" w:hAnsi="Times New Roman" w:cs="Times New Roman"/>
          <w:sz w:val="24"/>
          <w:szCs w:val="24"/>
        </w:rPr>
      </w:pPr>
    </w:p>
    <w:p w:rsidR="002068C4" w:rsidRDefault="002068C4" w:rsidP="002068C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недостаточном уровне находятся значения показателей, касающихся оборудования помещений организации социальной сферы и прилегающей к ней территории с учетом доступности для инвалидов, а также условий доступности, позволяющих инвалидам получать услуги наравне с другими.</w:t>
      </w:r>
    </w:p>
    <w:p w:rsidR="002068C4" w:rsidRDefault="002068C4" w:rsidP="002068C4">
      <w:pPr>
        <w:spacing w:line="240" w:lineRule="auto"/>
        <w:jc w:val="both"/>
        <w:rPr>
          <w:rFonts w:ascii="Times New Roman" w:eastAsia="Times New Roman" w:hAnsi="Times New Roman" w:cs="Times New Roman"/>
          <w:sz w:val="24"/>
          <w:szCs w:val="24"/>
        </w:rPr>
      </w:pPr>
    </w:p>
    <w:p w:rsidR="002068C4" w:rsidRPr="00954BDA" w:rsidRDefault="002068C4" w:rsidP="00954BDA">
      <w:pPr>
        <w:spacing w:line="240" w:lineRule="auto"/>
        <w:jc w:val="center"/>
        <w:rPr>
          <w:rFonts w:ascii="Times New Roman" w:eastAsia="Times New Roman" w:hAnsi="Times New Roman" w:cs="Times New Roman"/>
          <w:b/>
          <w:sz w:val="24"/>
          <w:szCs w:val="24"/>
        </w:rPr>
      </w:pPr>
      <w:r w:rsidRPr="00954BDA">
        <w:rPr>
          <w:rFonts w:ascii="Times New Roman" w:eastAsia="Times New Roman" w:hAnsi="Times New Roman" w:cs="Times New Roman"/>
          <w:b/>
          <w:sz w:val="24"/>
          <w:szCs w:val="24"/>
        </w:rPr>
        <w:lastRenderedPageBreak/>
        <w:t>Так, необходимо принять меры по оборудованию территории, прилегающей к зданиям организации, и помещений с учетом доступности для инвалидов, а именно:</w:t>
      </w:r>
    </w:p>
    <w:p w:rsidR="002068C4" w:rsidRDefault="002068C4" w:rsidP="002068C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входных групп пандусами (подъемными платформами)</w:t>
      </w:r>
    </w:p>
    <w:p w:rsidR="002068C4" w:rsidRDefault="002068C4" w:rsidP="002068C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выделенных стоянок для автотранспортных средств инвалидов</w:t>
      </w:r>
    </w:p>
    <w:p w:rsidR="002068C4" w:rsidRDefault="002068C4" w:rsidP="00206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адаптированных лифтов, поручней, расширенных дверных проемов</w:t>
      </w:r>
    </w:p>
    <w:p w:rsidR="002068C4" w:rsidRPr="002068C4" w:rsidRDefault="002068C4" w:rsidP="002068C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сменных кресел-колясок</w:t>
      </w:r>
    </w:p>
    <w:p w:rsidR="00954BDA" w:rsidRDefault="002068C4" w:rsidP="002068C4">
      <w:pPr>
        <w:spacing w:line="240" w:lineRule="auto"/>
        <w:jc w:val="both"/>
      </w:pPr>
      <w:r>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r>
        <w:t xml:space="preserve"> </w:t>
      </w:r>
    </w:p>
    <w:p w:rsidR="00954BDA" w:rsidRDefault="00954BDA" w:rsidP="002068C4">
      <w:pPr>
        <w:spacing w:line="240" w:lineRule="auto"/>
        <w:jc w:val="both"/>
      </w:pPr>
    </w:p>
    <w:p w:rsidR="00954BDA" w:rsidRPr="00954BDA" w:rsidRDefault="00954BDA" w:rsidP="00954BDA">
      <w:pPr>
        <w:spacing w:line="240" w:lineRule="auto"/>
        <w:jc w:val="center"/>
        <w:rPr>
          <w:rFonts w:ascii="Times New Roman" w:eastAsia="Times New Roman" w:hAnsi="Times New Roman" w:cs="Times New Roman"/>
          <w:b/>
          <w:sz w:val="24"/>
          <w:szCs w:val="24"/>
        </w:rPr>
      </w:pPr>
      <w:r w:rsidRPr="00954BDA">
        <w:rPr>
          <w:rFonts w:ascii="Times New Roman" w:eastAsia="Times New Roman" w:hAnsi="Times New Roman" w:cs="Times New Roman"/>
          <w:b/>
          <w:sz w:val="24"/>
          <w:szCs w:val="24"/>
        </w:rPr>
        <w:t>Также необходимо принять меры по обеспечению условий доступности, позволяющих инвалидам получать услуги наравне с другими, а именно:</w:t>
      </w:r>
    </w:p>
    <w:p w:rsidR="00954BDA" w:rsidRDefault="00954BDA" w:rsidP="00954BDA">
      <w:pPr>
        <w:spacing w:line="240" w:lineRule="auto"/>
        <w:jc w:val="both"/>
        <w:rPr>
          <w:rFonts w:ascii="Times New Roman" w:eastAsia="Times New Roman" w:hAnsi="Times New Roman" w:cs="Times New Roman"/>
          <w:b/>
          <w:sz w:val="24"/>
          <w:szCs w:val="24"/>
        </w:rPr>
      </w:pPr>
    </w:p>
    <w:p w:rsidR="00954BDA" w:rsidRDefault="00954BDA" w:rsidP="002068C4">
      <w:pPr>
        <w:spacing w:line="240" w:lineRule="auto"/>
        <w:jc w:val="both"/>
      </w:pPr>
      <w:r>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r>
        <w:t xml:space="preserve"> </w:t>
      </w:r>
    </w:p>
    <w:p w:rsidR="00954BDA" w:rsidRDefault="00954BDA" w:rsidP="002068C4">
      <w:pPr>
        <w:spacing w:line="240" w:lineRule="auto"/>
        <w:jc w:val="both"/>
      </w:pPr>
      <w:r>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r>
        <w:t xml:space="preserve"> </w:t>
      </w:r>
    </w:p>
    <w:p w:rsidR="00954BDA" w:rsidRDefault="00954BDA" w:rsidP="00954BDA">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РЕЗУЛЬТАТЫ СБОРА, ОБОБЩЕНИЯ И АНАЛИЗА ИНФОРМАЦИИ О СООТВЕТСТВИИ САЙТОВ УСТАНОВЛЕННЫМ ТРЕБОВАНИЯМ В ЧАСТИ РАЗМЕЩЕНИЯ ОБЯЗАТЕЛЬНОЙ ИНФОРМАЦИИ</w:t>
      </w:r>
    </w:p>
    <w:p w:rsidR="00954BDA" w:rsidRDefault="00954BDA" w:rsidP="00954BD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Отмечен высокий уровень доступности взаимодействия с получателями услуг по телефону, электронной почте. </w:t>
      </w:r>
    </w:p>
    <w:p w:rsidR="00954BDA" w:rsidRDefault="00954BDA" w:rsidP="00954BDA">
      <w:pPr>
        <w:spacing w:line="240" w:lineRule="auto"/>
        <w:jc w:val="both"/>
        <w:rPr>
          <w:rFonts w:ascii="Times New Roman" w:eastAsia="Times New Roman" w:hAnsi="Times New Roman" w:cs="Times New Roman"/>
          <w:b/>
          <w:sz w:val="24"/>
          <w:szCs w:val="24"/>
        </w:rPr>
      </w:pPr>
    </w:p>
    <w:p w:rsidR="00954BDA" w:rsidRDefault="00954BDA" w:rsidP="00954BDA">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РЕЗУЛЬТАТЫ СБОРА, ОБОБЩЕНИЯ И АНАЛИЗА ИНФОРМАЦИИ О СООТВЕТСТВИИ СТЕНДОВ УСТАНОВЛЕННЫМ ТРЕБОВАНИЯМ В ЧАСТИ РАЗМЕЩЕНИЯ ОБЯЗАТЕЛЬНОЙ ИНФОРМАЦИИ</w:t>
      </w:r>
    </w:p>
    <w:p w:rsidR="00954BDA" w:rsidRDefault="00954BDA" w:rsidP="00954BD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Размещенная на стендах информация размещена в соответствии с утвержденным перечнем. </w:t>
      </w:r>
    </w:p>
    <w:p w:rsidR="00954BDA" w:rsidRDefault="00954BDA" w:rsidP="00954BDA">
      <w:pPr>
        <w:spacing w:line="240" w:lineRule="auto"/>
        <w:jc w:val="both"/>
        <w:rPr>
          <w:rFonts w:ascii="Times New Roman" w:eastAsia="Times New Roman" w:hAnsi="Times New Roman" w:cs="Times New Roman"/>
          <w:sz w:val="24"/>
          <w:szCs w:val="24"/>
        </w:rPr>
      </w:pPr>
    </w:p>
    <w:p w:rsidR="00954BDA" w:rsidRDefault="00954BDA" w:rsidP="00954BDA">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РЕЗУЛЬТАТЫ СБОРА, ОБОБЩЕНИЯ И АНАЛИЗА ИНФОРМАЦИИ </w:t>
      </w:r>
    </w:p>
    <w:p w:rsidR="00954BDA" w:rsidRDefault="00954BDA" w:rsidP="00954BDA">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РЕЗУЛЬТАТАМ ОПРОСА ПОЛУЧАТЕЛЕЙ УСЛУГ</w:t>
      </w:r>
    </w:p>
    <w:p w:rsidR="00954BDA" w:rsidRDefault="00954BDA" w:rsidP="00954BDA">
      <w:pPr>
        <w:spacing w:line="240" w:lineRule="auto"/>
        <w:jc w:val="both"/>
        <w:rPr>
          <w:rFonts w:ascii="Times New Roman" w:eastAsia="Times New Roman" w:hAnsi="Times New Roman" w:cs="Times New Roman"/>
          <w:sz w:val="24"/>
          <w:szCs w:val="24"/>
        </w:rPr>
      </w:pPr>
    </w:p>
    <w:p w:rsidR="00954BDA" w:rsidRDefault="00954BDA" w:rsidP="00954BD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Данные представлены в целом с учетом анкетирования всех организаций, участвующих в процедуре: </w:t>
      </w:r>
    </w:p>
    <w:p w:rsidR="00216040" w:rsidRDefault="00216040" w:rsidP="00216040">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Рейтинг организаций по результатам процедуры сбора, обобщения и анализа информации о качестве условий оказания услуг организациями </w:t>
      </w:r>
    </w:p>
    <w:p w:rsidR="00216040" w:rsidRDefault="00216040" w:rsidP="00216040">
      <w:pPr>
        <w:spacing w:line="240" w:lineRule="auto"/>
        <w:ind w:left="720"/>
        <w:jc w:val="both"/>
        <w:rPr>
          <w:rFonts w:ascii="Times New Roman" w:eastAsia="Times New Roman" w:hAnsi="Times New Roman" w:cs="Times New Roman"/>
          <w:b/>
          <w:sz w:val="24"/>
          <w:szCs w:val="24"/>
        </w:rPr>
      </w:pPr>
    </w:p>
    <w:tbl>
      <w:tblPr>
        <w:tblW w:w="10800" w:type="dxa"/>
        <w:tblBorders>
          <w:top w:val="nil"/>
          <w:left w:val="nil"/>
          <w:bottom w:val="nil"/>
          <w:right w:val="nil"/>
          <w:insideH w:val="nil"/>
          <w:insideV w:val="nil"/>
        </w:tblBorders>
        <w:tblLayout w:type="fixed"/>
        <w:tblLook w:val="0600"/>
      </w:tblPr>
      <w:tblGrid>
        <w:gridCol w:w="915"/>
        <w:gridCol w:w="9060"/>
        <w:gridCol w:w="825"/>
      </w:tblGrid>
      <w:tr w:rsidR="00216040" w:rsidTr="005B22BB">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16040" w:rsidRDefault="00216040" w:rsidP="005B22BB">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Место в </w:t>
            </w:r>
            <w:r>
              <w:rPr>
                <w:rFonts w:ascii="Times New Roman" w:eastAsia="Times New Roman" w:hAnsi="Times New Roman" w:cs="Times New Roman"/>
                <w:sz w:val="20"/>
                <w:szCs w:val="20"/>
              </w:rPr>
              <w:lastRenderedPageBreak/>
              <w:t>рейтинге</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16040" w:rsidRDefault="00216040" w:rsidP="005B22BB">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Организация</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16040" w:rsidRDefault="00216040" w:rsidP="005B22BB">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w:t>
            </w:r>
          </w:p>
        </w:tc>
      </w:tr>
      <w:tr w:rsidR="00216040" w:rsidTr="005B22BB">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16040" w:rsidRDefault="00216040" w:rsidP="005B22BB">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16040" w:rsidRDefault="00216040" w:rsidP="005B22B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Муниципальное автономное дошкольное образовательное учреждение детский сад комбинированного вида № 36 «Аленький цветочек»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xml:space="preserve">. Белебея муниципального района </w:t>
            </w:r>
            <w:proofErr w:type="spellStart"/>
            <w:r>
              <w:rPr>
                <w:rFonts w:ascii="Times New Roman" w:eastAsia="Times New Roman" w:hAnsi="Times New Roman" w:cs="Times New Roman"/>
                <w:sz w:val="20"/>
                <w:szCs w:val="20"/>
              </w:rPr>
              <w:t>Белебеевский</w:t>
            </w:r>
            <w:proofErr w:type="spellEnd"/>
            <w:r>
              <w:rPr>
                <w:rFonts w:ascii="Times New Roman" w:eastAsia="Times New Roman" w:hAnsi="Times New Roman" w:cs="Times New Roman"/>
                <w:sz w:val="20"/>
                <w:szCs w:val="20"/>
              </w:rPr>
              <w:t xml:space="preserve"> район Республики Башкортостан</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16040" w:rsidRDefault="00216040" w:rsidP="005B22BB">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86,38</w:t>
            </w:r>
          </w:p>
        </w:tc>
      </w:tr>
      <w:tr w:rsidR="00216040" w:rsidTr="005B22BB">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16040" w:rsidRDefault="00216040" w:rsidP="005B22BB">
            <w:pPr>
              <w:widowControl w:val="0"/>
              <w:jc w:val="right"/>
              <w:rPr>
                <w:sz w:val="20"/>
                <w:szCs w:val="20"/>
              </w:rPr>
            </w:pPr>
            <w:r>
              <w:rPr>
                <w:rFonts w:ascii="Times New Roman" w:eastAsia="Times New Roman" w:hAnsi="Times New Roman" w:cs="Times New Roman"/>
              </w:rPr>
              <w:t>2</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16040" w:rsidRDefault="00216040" w:rsidP="005B22BB">
            <w:pPr>
              <w:widowControl w:val="0"/>
              <w:rPr>
                <w:sz w:val="20"/>
                <w:szCs w:val="20"/>
              </w:rPr>
            </w:pPr>
            <w:r>
              <w:rPr>
                <w:rFonts w:ascii="Times New Roman" w:eastAsia="Times New Roman" w:hAnsi="Times New Roman" w:cs="Times New Roman"/>
              </w:rPr>
              <w:t>Муниципальное автономное дошкольное образовательное учреждение детский сад комбинированного вида №27 «Рябинка» г</w:t>
            </w:r>
            <w:proofErr w:type="gramStart"/>
            <w:r>
              <w:rPr>
                <w:rFonts w:ascii="Times New Roman" w:eastAsia="Times New Roman" w:hAnsi="Times New Roman" w:cs="Times New Roman"/>
              </w:rPr>
              <w:t>.Б</w:t>
            </w:r>
            <w:proofErr w:type="gramEnd"/>
            <w:r>
              <w:rPr>
                <w:rFonts w:ascii="Times New Roman" w:eastAsia="Times New Roman" w:hAnsi="Times New Roman" w:cs="Times New Roman"/>
              </w:rPr>
              <w:t xml:space="preserve">елебея муниципального района </w:t>
            </w:r>
            <w:proofErr w:type="spellStart"/>
            <w:r>
              <w:rPr>
                <w:rFonts w:ascii="Times New Roman" w:eastAsia="Times New Roman" w:hAnsi="Times New Roman" w:cs="Times New Roman"/>
              </w:rPr>
              <w:t>Белебеевский</w:t>
            </w:r>
            <w:proofErr w:type="spellEnd"/>
            <w:r>
              <w:rPr>
                <w:rFonts w:ascii="Times New Roman" w:eastAsia="Times New Roman" w:hAnsi="Times New Roman" w:cs="Times New Roman"/>
              </w:rPr>
              <w:t xml:space="preserve"> район Республики Башкортостан</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16040" w:rsidRDefault="00216040" w:rsidP="005B22BB">
            <w:pPr>
              <w:widowControl w:val="0"/>
              <w:jc w:val="right"/>
              <w:rPr>
                <w:sz w:val="20"/>
                <w:szCs w:val="20"/>
              </w:rPr>
            </w:pPr>
            <w:r>
              <w:rPr>
                <w:rFonts w:ascii="Times New Roman" w:eastAsia="Times New Roman" w:hAnsi="Times New Roman" w:cs="Times New Roman"/>
              </w:rPr>
              <w:t>86,10</w:t>
            </w:r>
          </w:p>
        </w:tc>
      </w:tr>
      <w:tr w:rsidR="00216040" w:rsidTr="005B22BB">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16040" w:rsidRDefault="00216040" w:rsidP="005B22BB">
            <w:pPr>
              <w:widowControl w:val="0"/>
              <w:jc w:val="right"/>
              <w:rPr>
                <w:sz w:val="20"/>
                <w:szCs w:val="20"/>
              </w:rPr>
            </w:pPr>
            <w:r>
              <w:rPr>
                <w:rFonts w:ascii="Times New Roman" w:eastAsia="Times New Roman" w:hAnsi="Times New Roman" w:cs="Times New Roman"/>
              </w:rPr>
              <w:t>3</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16040" w:rsidRDefault="00216040" w:rsidP="005B22BB">
            <w:pPr>
              <w:widowControl w:val="0"/>
              <w:rPr>
                <w:sz w:val="20"/>
                <w:szCs w:val="20"/>
              </w:rPr>
            </w:pPr>
            <w:r>
              <w:rPr>
                <w:rFonts w:ascii="Times New Roman" w:eastAsia="Times New Roman" w:hAnsi="Times New Roman" w:cs="Times New Roman"/>
              </w:rPr>
              <w:t xml:space="preserve">Муниципальное автономное дошкольное образовательное учреждение </w:t>
            </w:r>
            <w:proofErr w:type="gramStart"/>
            <w:r>
              <w:rPr>
                <w:rFonts w:ascii="Times New Roman" w:eastAsia="Times New Roman" w:hAnsi="Times New Roman" w:cs="Times New Roman"/>
              </w:rPr>
              <w:t>детский</w:t>
            </w:r>
            <w:proofErr w:type="gramEnd"/>
            <w:r>
              <w:rPr>
                <w:rFonts w:ascii="Times New Roman" w:eastAsia="Times New Roman" w:hAnsi="Times New Roman" w:cs="Times New Roman"/>
              </w:rPr>
              <w:t xml:space="preserve"> сад комбинированного </w:t>
            </w:r>
            <w:proofErr w:type="spellStart"/>
            <w:r>
              <w:rPr>
                <w:rFonts w:ascii="Times New Roman" w:eastAsia="Times New Roman" w:hAnsi="Times New Roman" w:cs="Times New Roman"/>
              </w:rPr>
              <w:t>вида№</w:t>
            </w:r>
            <w:proofErr w:type="spellEnd"/>
            <w:r>
              <w:rPr>
                <w:rFonts w:ascii="Times New Roman" w:eastAsia="Times New Roman" w:hAnsi="Times New Roman" w:cs="Times New Roman"/>
              </w:rPr>
              <w:t xml:space="preserve"> 25 «Солнышко» р.п. Приютово муниципального района </w:t>
            </w:r>
            <w:proofErr w:type="spellStart"/>
            <w:r>
              <w:rPr>
                <w:rFonts w:ascii="Times New Roman" w:eastAsia="Times New Roman" w:hAnsi="Times New Roman" w:cs="Times New Roman"/>
              </w:rPr>
              <w:t>Белебеевский</w:t>
            </w:r>
            <w:proofErr w:type="spellEnd"/>
            <w:r>
              <w:rPr>
                <w:rFonts w:ascii="Times New Roman" w:eastAsia="Times New Roman" w:hAnsi="Times New Roman" w:cs="Times New Roman"/>
              </w:rPr>
              <w:t xml:space="preserve"> район Республики Башкортостан</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16040" w:rsidRDefault="00216040" w:rsidP="005B22BB">
            <w:pPr>
              <w:widowControl w:val="0"/>
              <w:jc w:val="right"/>
              <w:rPr>
                <w:sz w:val="20"/>
                <w:szCs w:val="20"/>
              </w:rPr>
            </w:pPr>
            <w:r>
              <w:rPr>
                <w:rFonts w:ascii="Times New Roman" w:eastAsia="Times New Roman" w:hAnsi="Times New Roman" w:cs="Times New Roman"/>
              </w:rPr>
              <w:t>84,52</w:t>
            </w:r>
          </w:p>
        </w:tc>
      </w:tr>
      <w:tr w:rsidR="00216040" w:rsidTr="005B22BB">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16040" w:rsidRDefault="00216040" w:rsidP="005B22BB">
            <w:pPr>
              <w:widowControl w:val="0"/>
              <w:jc w:val="right"/>
              <w:rPr>
                <w:sz w:val="20"/>
                <w:szCs w:val="20"/>
              </w:rPr>
            </w:pPr>
            <w:r>
              <w:rPr>
                <w:rFonts w:ascii="Times New Roman" w:eastAsia="Times New Roman" w:hAnsi="Times New Roman" w:cs="Times New Roman"/>
              </w:rPr>
              <w:t>4</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16040" w:rsidRDefault="00216040" w:rsidP="005B22BB">
            <w:pPr>
              <w:widowControl w:val="0"/>
              <w:rPr>
                <w:sz w:val="20"/>
                <w:szCs w:val="20"/>
              </w:rPr>
            </w:pPr>
            <w:r>
              <w:rPr>
                <w:rFonts w:ascii="Times New Roman" w:eastAsia="Times New Roman" w:hAnsi="Times New Roman" w:cs="Times New Roman"/>
              </w:rPr>
              <w:t xml:space="preserve">Муниципальное автономное дошкольное образовательное учреждение детский сад компенсирующего вида № 29 «Дюймовочка» г. Белебея муниципального района </w:t>
            </w:r>
            <w:proofErr w:type="spellStart"/>
            <w:r>
              <w:rPr>
                <w:rFonts w:ascii="Times New Roman" w:eastAsia="Times New Roman" w:hAnsi="Times New Roman" w:cs="Times New Roman"/>
              </w:rPr>
              <w:t>Белебеевский</w:t>
            </w:r>
            <w:proofErr w:type="spellEnd"/>
            <w:r>
              <w:rPr>
                <w:rFonts w:ascii="Times New Roman" w:eastAsia="Times New Roman" w:hAnsi="Times New Roman" w:cs="Times New Roman"/>
              </w:rPr>
              <w:t xml:space="preserve"> район Республики Башкортостан</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16040" w:rsidRDefault="00216040" w:rsidP="005B22BB">
            <w:pPr>
              <w:widowControl w:val="0"/>
              <w:jc w:val="right"/>
              <w:rPr>
                <w:sz w:val="20"/>
                <w:szCs w:val="20"/>
              </w:rPr>
            </w:pPr>
            <w:r>
              <w:rPr>
                <w:rFonts w:ascii="Times New Roman" w:eastAsia="Times New Roman" w:hAnsi="Times New Roman" w:cs="Times New Roman"/>
              </w:rPr>
              <w:t>83,68</w:t>
            </w:r>
          </w:p>
        </w:tc>
      </w:tr>
    </w:tbl>
    <w:p w:rsidR="00954BDA" w:rsidRDefault="00954BDA" w:rsidP="002068C4">
      <w:pPr>
        <w:spacing w:line="240" w:lineRule="auto"/>
        <w:jc w:val="both"/>
      </w:pPr>
    </w:p>
    <w:p w:rsidR="00216040" w:rsidRDefault="00216040" w:rsidP="002068C4">
      <w:pPr>
        <w:spacing w:line="240" w:lineRule="auto"/>
        <w:jc w:val="both"/>
      </w:pPr>
    </w:p>
    <w:p w:rsidR="00954BDA" w:rsidRDefault="00216040" w:rsidP="00954BDA">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ИНДИВИДУАЛЬНЫЕ РЕЗУЛЬТАТЫ. ОРГАНИЗАЦИЯ: Муниципальное автономное дошкольное образовательное учреждение детский сад компенсирующего вида № 29 «Дюймовочка» г. Белебея муниципального района </w:t>
      </w:r>
      <w:proofErr w:type="spellStart"/>
      <w:r>
        <w:rPr>
          <w:rFonts w:ascii="Times New Roman" w:eastAsia="Times New Roman" w:hAnsi="Times New Roman" w:cs="Times New Roman"/>
          <w:b/>
          <w:sz w:val="24"/>
          <w:szCs w:val="24"/>
        </w:rPr>
        <w:t>Белебеевский</w:t>
      </w:r>
      <w:proofErr w:type="spellEnd"/>
      <w:r>
        <w:rPr>
          <w:rFonts w:ascii="Times New Roman" w:eastAsia="Times New Roman" w:hAnsi="Times New Roman" w:cs="Times New Roman"/>
          <w:b/>
          <w:sz w:val="24"/>
          <w:szCs w:val="24"/>
        </w:rPr>
        <w:t xml:space="preserve"> район Республики Башкортостан</w:t>
      </w:r>
    </w:p>
    <w:p w:rsidR="00954BDA" w:rsidRDefault="00954BDA" w:rsidP="00954BDA">
      <w:pPr>
        <w:spacing w:line="240" w:lineRule="auto"/>
        <w:jc w:val="both"/>
        <w:rPr>
          <w:rFonts w:ascii="Times New Roman" w:eastAsia="Times New Roman" w:hAnsi="Times New Roman" w:cs="Times New Roman"/>
          <w:b/>
          <w:sz w:val="24"/>
          <w:szCs w:val="24"/>
        </w:rPr>
      </w:pPr>
    </w:p>
    <w:tbl>
      <w:tblPr>
        <w:tblW w:w="10740" w:type="dxa"/>
        <w:tblBorders>
          <w:top w:val="nil"/>
          <w:left w:val="nil"/>
          <w:bottom w:val="nil"/>
          <w:right w:val="nil"/>
          <w:insideH w:val="nil"/>
          <w:insideV w:val="nil"/>
        </w:tblBorders>
        <w:tblLayout w:type="fixed"/>
        <w:tblLook w:val="0600"/>
      </w:tblPr>
      <w:tblGrid>
        <w:gridCol w:w="10740"/>
      </w:tblGrid>
      <w:tr w:rsidR="00216040" w:rsidTr="005B22BB">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16040" w:rsidRDefault="00216040" w:rsidP="005B22BB">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НАЛИЧИИ (ОТСУТСТВИИ) УСЛОВИЙ ОКАЗАНИЯ УСЛУГ: </w:t>
            </w:r>
            <w:proofErr w:type="gramStart"/>
            <w:r>
              <w:rPr>
                <w:rFonts w:ascii="Times New Roman" w:eastAsia="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 xml:space="preserve">возможность предоставления инвалидам по слуху (слуху и зрению) услуг </w:t>
            </w:r>
            <w:proofErr w:type="spellStart"/>
            <w:r>
              <w:rPr>
                <w:rFonts w:ascii="Times New Roman" w:eastAsia="Times New Roman" w:hAnsi="Times New Roman" w:cs="Times New Roman"/>
                <w:sz w:val="20"/>
                <w:szCs w:val="20"/>
              </w:rPr>
              <w:t>сурдопереводчика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тифлосурдопереводчика</w:t>
            </w:r>
            <w:proofErr w:type="spellEnd"/>
            <w:r>
              <w:rPr>
                <w:rFonts w:ascii="Times New Roman" w:eastAsia="Times New Roman" w:hAnsi="Times New Roman" w:cs="Times New Roman"/>
                <w:sz w:val="20"/>
                <w:szCs w:val="20"/>
              </w:rPr>
              <w:t>) - да;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да; возможность предоставления услуг в дистанционном режиме или на дому - да.</w:t>
            </w:r>
            <w:proofErr w:type="gramEnd"/>
          </w:p>
        </w:tc>
      </w:tr>
    </w:tbl>
    <w:p w:rsidR="00216040" w:rsidRDefault="00216040" w:rsidP="00216040">
      <w:pPr>
        <w:spacing w:line="240" w:lineRule="auto"/>
        <w:jc w:val="both"/>
        <w:rPr>
          <w:rFonts w:ascii="Times New Roman" w:eastAsia="Times New Roman" w:hAnsi="Times New Roman" w:cs="Times New Roman"/>
        </w:rPr>
      </w:pPr>
    </w:p>
    <w:tbl>
      <w:tblPr>
        <w:tblW w:w="10740" w:type="dxa"/>
        <w:tblBorders>
          <w:top w:val="nil"/>
          <w:left w:val="nil"/>
          <w:bottom w:val="nil"/>
          <w:right w:val="nil"/>
          <w:insideH w:val="nil"/>
          <w:insideV w:val="nil"/>
        </w:tblBorders>
        <w:tblLayout w:type="fixed"/>
        <w:tblLook w:val="0600"/>
      </w:tblPr>
      <w:tblGrid>
        <w:gridCol w:w="10740"/>
      </w:tblGrid>
      <w:tr w:rsidR="00216040" w:rsidTr="005B22BB">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16040" w:rsidRDefault="00216040" w:rsidP="005B22BB">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w:t>
            </w:r>
            <w:proofErr w:type="gramStart"/>
            <w:r>
              <w:rPr>
                <w:rFonts w:ascii="Times New Roman" w:eastAsia="Times New Roman" w:hAnsi="Times New Roman" w:cs="Times New Roman"/>
                <w:sz w:val="20"/>
                <w:szCs w:val="20"/>
              </w:rPr>
              <w:t>ии и ее</w:t>
            </w:r>
            <w:proofErr w:type="gramEnd"/>
            <w:r>
              <w:rPr>
                <w:rFonts w:ascii="Times New Roman" w:eastAsia="Times New Roman" w:hAnsi="Times New Roman" w:cs="Times New Roman"/>
                <w:sz w:val="20"/>
                <w:szCs w:val="20"/>
              </w:rPr>
              <w:t xml:space="preserve"> филиалов (при наличии) - да; 4. Информация о режиме, графике работы - да; 5. Информация о контактных телефонах и об адресах электронной почты - да; 7. Сведения о </w:t>
            </w:r>
            <w:proofErr w:type="gramStart"/>
            <w:r>
              <w:rPr>
                <w:rFonts w:ascii="Times New Roman" w:eastAsia="Times New Roman" w:hAnsi="Times New Roman" w:cs="Times New Roman"/>
                <w:sz w:val="20"/>
                <w:szCs w:val="20"/>
              </w:rPr>
              <w:t>положениях</w:t>
            </w:r>
            <w:proofErr w:type="gramEnd"/>
            <w:r>
              <w:rPr>
                <w:rFonts w:ascii="Times New Roman" w:eastAsia="Times New Roman" w:hAnsi="Times New Roman" w:cs="Times New Roman"/>
                <w:sz w:val="20"/>
                <w:szCs w:val="20"/>
              </w:rPr>
              <w:t xml:space="preserve"> о структурных подразделениях (об органах управления) с приложением копий указанных положений (при их наличии))* - да; 8. Устав </w:t>
            </w:r>
            <w:r>
              <w:rPr>
                <w:rFonts w:ascii="Times New Roman" w:eastAsia="Times New Roman" w:hAnsi="Times New Roman" w:cs="Times New Roman"/>
                <w:sz w:val="20"/>
                <w:szCs w:val="20"/>
              </w:rPr>
              <w:lastRenderedPageBreak/>
              <w:t xml:space="preserve">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w:t>
            </w:r>
            <w:proofErr w:type="gramStart"/>
            <w:r>
              <w:rPr>
                <w:rFonts w:ascii="Times New Roman" w:eastAsia="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w:t>
            </w:r>
            <w:proofErr w:type="gramEnd"/>
            <w:r>
              <w:rPr>
                <w:rFonts w:ascii="Times New Roman" w:eastAsia="Times New Roman" w:hAnsi="Times New Roman" w:cs="Times New Roman"/>
                <w:sz w:val="20"/>
                <w:szCs w:val="20"/>
              </w:rPr>
              <w:t xml:space="preserve">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 </w:t>
            </w:r>
            <w:proofErr w:type="gramStart"/>
            <w:r>
              <w:rPr>
                <w:rFonts w:ascii="Times New Roman" w:eastAsia="Times New Roman" w:hAnsi="Times New Roman" w:cs="Times New Roman"/>
                <w:sz w:val="20"/>
                <w:szCs w:val="20"/>
              </w:rPr>
              <w:t>д</w:t>
            </w:r>
            <w:proofErr w:type="gramEnd"/>
            <w:r>
              <w:rPr>
                <w:rFonts w:ascii="Times New Roman" w:eastAsia="Times New Roman" w:hAnsi="Times New Roman" w:cs="Times New Roman"/>
                <w:sz w:val="20"/>
                <w:szCs w:val="20"/>
              </w:rPr>
              <w:t xml:space="preserve">а; 13. Правила внутреннего распорядка </w:t>
            </w:r>
            <w:proofErr w:type="gramStart"/>
            <w:r>
              <w:rPr>
                <w:rFonts w:ascii="Times New Roman" w:eastAsia="Times New Roman" w:hAnsi="Times New Roman" w:cs="Times New Roman"/>
                <w:sz w:val="20"/>
                <w:szCs w:val="20"/>
              </w:rPr>
              <w:t>обучающихся</w:t>
            </w:r>
            <w:proofErr w:type="gramEnd"/>
            <w:r>
              <w:rPr>
                <w:rFonts w:ascii="Times New Roman" w:eastAsia="Times New Roman" w:hAnsi="Times New Roman" w:cs="Times New Roman"/>
                <w:sz w:val="20"/>
                <w:szCs w:val="20"/>
              </w:rPr>
              <w:t xml:space="preserve">, правила внутреннего трудового распорядка и коллективный договор - да; 14. Отчет о результатах </w:t>
            </w:r>
            <w:proofErr w:type="spellStart"/>
            <w:r>
              <w:rPr>
                <w:rFonts w:ascii="Times New Roman" w:eastAsia="Times New Roman" w:hAnsi="Times New Roman" w:cs="Times New Roman"/>
                <w:sz w:val="20"/>
                <w:szCs w:val="20"/>
              </w:rPr>
              <w:t>самообследования</w:t>
            </w:r>
            <w:proofErr w:type="spellEnd"/>
            <w:r>
              <w:rPr>
                <w:rFonts w:ascii="Times New Roman" w:eastAsia="Times New Roman" w:hAnsi="Times New Roman" w:cs="Times New Roman"/>
                <w:sz w:val="20"/>
                <w:szCs w:val="20"/>
              </w:rPr>
              <w:t xml:space="preserve">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да;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Pr>
                <w:rFonts w:ascii="Times New Roman" w:eastAsia="Times New Roman" w:hAnsi="Times New Roman" w:cs="Times New Roman"/>
                <w:sz w:val="20"/>
                <w:szCs w:val="20"/>
              </w:rPr>
              <w:t>Минобрнауки</w:t>
            </w:r>
            <w:proofErr w:type="spellEnd"/>
            <w:r>
              <w:rPr>
                <w:rFonts w:ascii="Times New Roman" w:eastAsia="Times New Roman" w:hAnsi="Times New Roman" w:cs="Times New Roman"/>
                <w:sz w:val="20"/>
                <w:szCs w:val="20"/>
              </w:rPr>
              <w:t xml:space="preserve"> России - да; 33. </w:t>
            </w:r>
            <w:proofErr w:type="gramStart"/>
            <w:r>
              <w:rPr>
                <w:rFonts w:ascii="Times New Roman" w:eastAsia="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Pr>
                <w:rFonts w:ascii="Times New Roman" w:eastAsia="Times New Roman" w:hAnsi="Times New Roman" w:cs="Times New Roman"/>
                <w:sz w:val="20"/>
                <w:szCs w:val="20"/>
              </w:rPr>
              <w:t xml:space="preserve"> общий стаж работы; стаж работы по специальности - да; 34. </w:t>
            </w:r>
            <w:proofErr w:type="gramStart"/>
            <w:r>
              <w:rPr>
                <w:rFonts w:ascii="Times New Roman" w:eastAsia="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w:t>
            </w:r>
            <w:proofErr w:type="gramEnd"/>
            <w:r>
              <w:rPr>
                <w:rFonts w:ascii="Times New Roman" w:eastAsia="Times New Roman" w:hAnsi="Times New Roman" w:cs="Times New Roman"/>
                <w:sz w:val="20"/>
                <w:szCs w:val="20"/>
              </w:rPr>
              <w:t xml:space="preserve"> Информация </w:t>
            </w:r>
            <w:proofErr w:type="gramStart"/>
            <w:r>
              <w:rPr>
                <w:rFonts w:ascii="Times New Roman" w:eastAsia="Times New Roman" w:hAnsi="Times New Roman" w:cs="Times New Roman"/>
                <w:sz w:val="20"/>
                <w:szCs w:val="20"/>
              </w:rPr>
              <w:t>о</w:t>
            </w:r>
            <w:proofErr w:type="gramEnd"/>
            <w:r>
              <w:rPr>
                <w:rFonts w:ascii="Times New Roman" w:eastAsia="Times New Roman" w:hAnsi="Times New Roman" w:cs="Times New Roman"/>
                <w:sz w:val="20"/>
                <w:szCs w:val="20"/>
              </w:rPr>
              <w:t xml:space="preserve"> обеспечении доступа в здания образовательной организации инвалидов и лиц с ограниченными возможностями здоровья - да; 36. Информация </w:t>
            </w:r>
            <w:proofErr w:type="gramStart"/>
            <w:r>
              <w:rPr>
                <w:rFonts w:ascii="Times New Roman" w:eastAsia="Times New Roman" w:hAnsi="Times New Roman" w:cs="Times New Roman"/>
                <w:sz w:val="20"/>
                <w:szCs w:val="20"/>
              </w:rPr>
              <w:t>о</w:t>
            </w:r>
            <w:proofErr w:type="gramEnd"/>
            <w:r>
              <w:rPr>
                <w:rFonts w:ascii="Times New Roman" w:eastAsia="Times New Roman" w:hAnsi="Times New Roman" w:cs="Times New Roman"/>
                <w:sz w:val="20"/>
                <w:szCs w:val="20"/>
              </w:rPr>
              <w:t xml:space="preserve">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41. Информация о наличии и условиях предоставления </w:t>
            </w:r>
            <w:proofErr w:type="gramStart"/>
            <w:r>
              <w:rPr>
                <w:rFonts w:ascii="Times New Roman" w:eastAsia="Times New Roman" w:hAnsi="Times New Roman" w:cs="Times New Roman"/>
                <w:sz w:val="20"/>
                <w:szCs w:val="20"/>
              </w:rPr>
              <w:t>обучающимся</w:t>
            </w:r>
            <w:proofErr w:type="gramEnd"/>
            <w:r>
              <w:rPr>
                <w:rFonts w:ascii="Times New Roman" w:eastAsia="Times New Roman" w:hAnsi="Times New Roman" w:cs="Times New Roman"/>
                <w:sz w:val="20"/>
                <w:szCs w:val="20"/>
              </w:rPr>
              <w:t xml:space="preserve"> стипендий, мер социальной поддержки - да; 42. </w:t>
            </w:r>
            <w:proofErr w:type="gramStart"/>
            <w:r>
              <w:rPr>
                <w:rFonts w:ascii="Times New Roman" w:eastAsia="Times New Roman" w:hAnsi="Times New Roman" w:cs="Times New Roman"/>
                <w:sz w:val="20"/>
                <w:szCs w:val="20"/>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да; 43.</w:t>
            </w:r>
            <w:proofErr w:type="gramEnd"/>
            <w:r>
              <w:rPr>
                <w:rFonts w:ascii="Times New Roman" w:eastAsia="Times New Roman" w:hAnsi="Times New Roman" w:cs="Times New Roman"/>
                <w:sz w:val="20"/>
                <w:szCs w:val="20"/>
              </w:rPr>
              <w:t xml:space="preserve">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да; 46. </w:t>
            </w:r>
            <w:proofErr w:type="gramStart"/>
            <w:r>
              <w:rPr>
                <w:rFonts w:ascii="Times New Roman" w:eastAsia="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roofErr w:type="gramEnd"/>
          </w:p>
          <w:p w:rsidR="00216040" w:rsidRDefault="00216040" w:rsidP="005B22BB">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АНАЛИЗ РАЗМЕЩЕННОЙ НА СТЕНДЕ ИНФОРМАЦИИ: недостатки не выявлены.</w:t>
            </w:r>
          </w:p>
        </w:tc>
      </w:tr>
    </w:tbl>
    <w:p w:rsidR="00216040" w:rsidRDefault="00216040" w:rsidP="00216040">
      <w:pPr>
        <w:spacing w:line="240" w:lineRule="auto"/>
        <w:jc w:val="both"/>
        <w:rPr>
          <w:rFonts w:ascii="Times New Roman" w:eastAsia="Times New Roman" w:hAnsi="Times New Roman" w:cs="Times New Roman"/>
          <w:b/>
        </w:rPr>
      </w:pPr>
    </w:p>
    <w:tbl>
      <w:tblPr>
        <w:tblW w:w="10740" w:type="dxa"/>
        <w:tblBorders>
          <w:top w:val="nil"/>
          <w:left w:val="nil"/>
          <w:bottom w:val="nil"/>
          <w:right w:val="nil"/>
          <w:insideH w:val="nil"/>
          <w:insideV w:val="nil"/>
        </w:tblBorders>
        <w:tblLayout w:type="fixed"/>
        <w:tblLook w:val="0600"/>
      </w:tblPr>
      <w:tblGrid>
        <w:gridCol w:w="10740"/>
      </w:tblGrid>
      <w:tr w:rsidR="00216040" w:rsidTr="005B22BB">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16040" w:rsidRDefault="00216040" w:rsidP="005B22BB">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РЕКОМЕНДУЕТСЯ ОБЕСПЕЧИТЬ СЛЕДУЮЩИЕ УСЛОВИЯ ОКАЗАНИЯ УСЛУГ. </w:t>
            </w:r>
            <w:proofErr w:type="gramStart"/>
            <w:r>
              <w:rPr>
                <w:rFonts w:ascii="Times New Roman" w:eastAsia="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w:t>
            </w:r>
            <w:proofErr w:type="gramEnd"/>
            <w:r>
              <w:rPr>
                <w:rFonts w:ascii="Times New Roman" w:eastAsia="Times New Roman" w:hAnsi="Times New Roman" w:cs="Times New Roman"/>
                <w:sz w:val="20"/>
                <w:szCs w:val="20"/>
              </w:rPr>
              <w:t xml:space="preserve">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ПРИМЕЧАНИЕ: Информация в данном разделе носит рекомендательный характер. Рекомендации вносятся и утверждаются Общественным советом.</w:t>
            </w:r>
          </w:p>
        </w:tc>
      </w:tr>
    </w:tbl>
    <w:p w:rsidR="00216040" w:rsidRDefault="00216040" w:rsidP="00954BDA">
      <w:pPr>
        <w:spacing w:line="240" w:lineRule="auto"/>
        <w:jc w:val="both"/>
        <w:rPr>
          <w:rFonts w:ascii="Times New Roman" w:eastAsia="Times New Roman" w:hAnsi="Times New Roman" w:cs="Times New Roman"/>
          <w:b/>
          <w:sz w:val="24"/>
          <w:szCs w:val="24"/>
        </w:rPr>
      </w:pPr>
    </w:p>
    <w:p w:rsidR="002068C4" w:rsidRDefault="002068C4" w:rsidP="002068C4">
      <w:pPr>
        <w:spacing w:line="240" w:lineRule="auto"/>
        <w:jc w:val="both"/>
        <w:rPr>
          <w:rFonts w:ascii="Times New Roman" w:eastAsia="Times New Roman" w:hAnsi="Times New Roman" w:cs="Times New Roman"/>
        </w:rPr>
      </w:pPr>
    </w:p>
    <w:p w:rsidR="002068C4" w:rsidRDefault="002068C4"/>
    <w:sectPr w:rsidR="002068C4" w:rsidSect="00A5691E">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5691E"/>
    <w:rsid w:val="002068C4"/>
    <w:rsid w:val="00216040"/>
    <w:rsid w:val="00645794"/>
    <w:rsid w:val="00954BDA"/>
    <w:rsid w:val="00972C11"/>
    <w:rsid w:val="009F3050"/>
    <w:rsid w:val="00A56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0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2205</Words>
  <Characters>12575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2021-04-16T07:11:00Z</dcterms:created>
  <dcterms:modified xsi:type="dcterms:W3CDTF">2021-04-16T07:49:00Z</dcterms:modified>
</cp:coreProperties>
</file>